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0CB7" w14:textId="23CE3340" w:rsidR="00E524A3" w:rsidRPr="00E524A3" w:rsidRDefault="00E524A3" w:rsidP="00E524A3">
      <w:pPr>
        <w:jc w:val="center"/>
      </w:pPr>
      <w:r w:rsidRPr="00E524A3">
        <w:rPr>
          <w:b/>
          <w:bCs/>
        </w:rPr>
        <w:t>References</w:t>
      </w:r>
    </w:p>
    <w:p w14:paraId="6403B9C5" w14:textId="25889CCF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ACAAI. (2024). </w:t>
      </w:r>
      <w:r w:rsidRPr="00E524A3">
        <w:rPr>
          <w:i/>
          <w:iCs/>
          <w:sz w:val="24"/>
          <w:szCs w:val="24"/>
        </w:rPr>
        <w:t xml:space="preserve">Food allergies: Causes, symptoms &amp; treatment: </w:t>
      </w:r>
      <w:proofErr w:type="spellStart"/>
      <w:r w:rsidRPr="00E524A3">
        <w:rPr>
          <w:i/>
          <w:iCs/>
          <w:sz w:val="24"/>
          <w:szCs w:val="24"/>
        </w:rPr>
        <w:t>Acaai</w:t>
      </w:r>
      <w:proofErr w:type="spellEnd"/>
      <w:r w:rsidRPr="00E524A3">
        <w:rPr>
          <w:i/>
          <w:iCs/>
          <w:sz w:val="24"/>
          <w:szCs w:val="24"/>
        </w:rPr>
        <w:t xml:space="preserve"> Public Website</w:t>
      </w:r>
      <w:r w:rsidRPr="00E524A3">
        <w:rPr>
          <w:sz w:val="24"/>
          <w:szCs w:val="24"/>
        </w:rPr>
        <w:t>. American College of Allergy, Asthma &amp; Immunology. https://acaai.org/allergies/allergic-conditions/food/</w:t>
      </w:r>
    </w:p>
    <w:p w14:paraId="7DFAACFA" w14:textId="79AF8ED1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Aspen. (2022, July 19). </w:t>
      </w:r>
      <w:r w:rsidRPr="00E524A3">
        <w:rPr>
          <w:i/>
          <w:iCs/>
          <w:sz w:val="24"/>
          <w:szCs w:val="24"/>
        </w:rPr>
        <w:t>Current Understandings of Food Allergy</w:t>
      </w:r>
      <w:r w:rsidRPr="00E524A3">
        <w:rPr>
          <w:sz w:val="24"/>
          <w:szCs w:val="24"/>
        </w:rPr>
        <w:t>. YouTube. https://www.youtube.com/watch?v=xCEs6r51lss&amp;t=290s</w:t>
      </w:r>
    </w:p>
    <w:p w14:paraId="14CB010A" w14:textId="59D4B901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Bright, D., Stegall, H., &amp; Slawson, D. (2023). </w:t>
      </w:r>
      <w:r w:rsidRPr="00E524A3">
        <w:rPr>
          <w:i/>
          <w:iCs/>
          <w:sz w:val="24"/>
          <w:szCs w:val="24"/>
        </w:rPr>
        <w:t>Food allergies: Diagnosis, treatment, and prevention</w:t>
      </w:r>
      <w:r w:rsidRPr="00E524A3">
        <w:rPr>
          <w:sz w:val="24"/>
          <w:szCs w:val="24"/>
        </w:rPr>
        <w:t xml:space="preserve">. </w:t>
      </w:r>
      <w:r w:rsidRPr="00E524A3">
        <w:rPr>
          <w:i/>
          <w:iCs/>
          <w:sz w:val="24"/>
          <w:szCs w:val="24"/>
        </w:rPr>
        <w:t>American Family Physician</w:t>
      </w:r>
      <w:r w:rsidRPr="00E524A3">
        <w:rPr>
          <w:sz w:val="24"/>
          <w:szCs w:val="24"/>
        </w:rPr>
        <w:t>. https://doi.org/10.3122/jabfm.2021.03.200014 </w:t>
      </w:r>
    </w:p>
    <w:p w14:paraId="4AF386D1" w14:textId="4FB8ECD6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Cleveland Clinic. (2024, May 1). </w:t>
      </w:r>
      <w:r w:rsidRPr="00E524A3">
        <w:rPr>
          <w:i/>
          <w:iCs/>
          <w:sz w:val="24"/>
          <w:szCs w:val="24"/>
        </w:rPr>
        <w:t>Histamine</w:t>
      </w:r>
      <w:r w:rsidRPr="00E524A3">
        <w:rPr>
          <w:sz w:val="24"/>
          <w:szCs w:val="24"/>
        </w:rPr>
        <w:t>. Cleveland Clinic. https://my.clevelandclinic.org/health/articles/24854-histamine</w:t>
      </w:r>
    </w:p>
    <w:p w14:paraId="7B87E3E0" w14:textId="6A3876D7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>FARE. (2024). Oral Food Challenge. FoodAllergy.org. https://www.foodallergy.org/resources/oral-food-challenge  </w:t>
      </w:r>
    </w:p>
    <w:p w14:paraId="273E146B" w14:textId="4AEF3BB7" w:rsidR="00E524A3" w:rsidRPr="00E524A3" w:rsidRDefault="00E524A3" w:rsidP="00E524A3">
      <w:pPr>
        <w:ind w:left="567" w:hanging="567"/>
        <w:rPr>
          <w:sz w:val="24"/>
          <w:szCs w:val="24"/>
        </w:rPr>
      </w:pPr>
      <w:proofErr w:type="spellStart"/>
      <w:r w:rsidRPr="00E524A3">
        <w:rPr>
          <w:sz w:val="24"/>
          <w:szCs w:val="24"/>
          <w:lang w:val="es-ES"/>
        </w:rPr>
        <w:t>Food</w:t>
      </w:r>
      <w:proofErr w:type="spellEnd"/>
      <w:r w:rsidRPr="00E524A3">
        <w:rPr>
          <w:sz w:val="24"/>
          <w:szCs w:val="24"/>
          <w:lang w:val="es-ES"/>
        </w:rPr>
        <w:t xml:space="preserve"> </w:t>
      </w:r>
      <w:proofErr w:type="spellStart"/>
      <w:r w:rsidRPr="00E524A3">
        <w:rPr>
          <w:sz w:val="24"/>
          <w:szCs w:val="24"/>
          <w:lang w:val="es-ES"/>
        </w:rPr>
        <w:t>Allergy</w:t>
      </w:r>
      <w:proofErr w:type="spellEnd"/>
      <w:r w:rsidRPr="00E524A3">
        <w:rPr>
          <w:sz w:val="24"/>
          <w:szCs w:val="24"/>
          <w:lang w:val="es-ES"/>
        </w:rPr>
        <w:t xml:space="preserve"> </w:t>
      </w:r>
      <w:proofErr w:type="spellStart"/>
      <w:r w:rsidRPr="00E524A3">
        <w:rPr>
          <w:sz w:val="24"/>
          <w:szCs w:val="24"/>
          <w:lang w:val="es-ES"/>
        </w:rPr>
        <w:t>Canada</w:t>
      </w:r>
      <w:proofErr w:type="spellEnd"/>
      <w:r w:rsidRPr="00E524A3">
        <w:rPr>
          <w:sz w:val="24"/>
          <w:szCs w:val="24"/>
          <w:lang w:val="es-ES"/>
        </w:rPr>
        <w:t xml:space="preserve">. </w:t>
      </w:r>
      <w:r w:rsidRPr="00E524A3">
        <w:rPr>
          <w:sz w:val="24"/>
          <w:szCs w:val="24"/>
        </w:rPr>
        <w:t xml:space="preserve">(2024). </w:t>
      </w:r>
      <w:r w:rsidRPr="00E524A3">
        <w:rPr>
          <w:i/>
          <w:iCs/>
          <w:sz w:val="24"/>
          <w:szCs w:val="24"/>
        </w:rPr>
        <w:t>Diagnosis of food allergies</w:t>
      </w:r>
      <w:r w:rsidRPr="00E524A3">
        <w:rPr>
          <w:sz w:val="24"/>
          <w:szCs w:val="24"/>
        </w:rPr>
        <w:t>. https://allergiesalimentairescanada.com/food-allergy-basics/food-allergies-101/diagnosis/</w:t>
      </w:r>
    </w:p>
    <w:p w14:paraId="13A21315" w14:textId="77777777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Loeb, L., Cangemi, D. C., Squire, J. D., &amp; Lacy, B. E. (2024). Clarifying the Hazy Concepts of Food Allergies and Sensitivities. </w:t>
      </w:r>
      <w:r w:rsidRPr="00E524A3">
        <w:rPr>
          <w:i/>
          <w:iCs/>
          <w:sz w:val="24"/>
          <w:szCs w:val="24"/>
        </w:rPr>
        <w:t>Gastroenterology &amp; Hepatology</w:t>
      </w:r>
      <w:r w:rsidRPr="00E524A3">
        <w:rPr>
          <w:sz w:val="24"/>
          <w:szCs w:val="24"/>
        </w:rPr>
        <w:t xml:space="preserve">, </w:t>
      </w:r>
      <w:r w:rsidRPr="00E524A3">
        <w:rPr>
          <w:i/>
          <w:iCs/>
          <w:sz w:val="24"/>
          <w:szCs w:val="24"/>
        </w:rPr>
        <w:t>20</w:t>
      </w:r>
      <w:r w:rsidRPr="00E524A3">
        <w:rPr>
          <w:sz w:val="24"/>
          <w:szCs w:val="24"/>
        </w:rPr>
        <w:t>(9), 524–531.</w:t>
      </w:r>
    </w:p>
    <w:p w14:paraId="4BC2C7AC" w14:textId="2A92C3FE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Lopez, C., </w:t>
      </w:r>
      <w:proofErr w:type="spellStart"/>
      <w:r w:rsidRPr="00E524A3">
        <w:rPr>
          <w:sz w:val="24"/>
          <w:szCs w:val="24"/>
        </w:rPr>
        <w:t>Yarrarapu</w:t>
      </w:r>
      <w:proofErr w:type="spellEnd"/>
      <w:r w:rsidRPr="00E524A3">
        <w:rPr>
          <w:sz w:val="24"/>
          <w:szCs w:val="24"/>
        </w:rPr>
        <w:t xml:space="preserve">, S., &amp; Mendez, M. (2023). </w:t>
      </w:r>
      <w:r w:rsidRPr="00E524A3">
        <w:rPr>
          <w:i/>
          <w:iCs/>
          <w:sz w:val="24"/>
          <w:szCs w:val="24"/>
        </w:rPr>
        <w:t>Food allergies</w:t>
      </w:r>
      <w:r w:rsidRPr="00E524A3">
        <w:rPr>
          <w:sz w:val="24"/>
          <w:szCs w:val="24"/>
        </w:rPr>
        <w:t>. National Library of Medicine. https://www.ncbi.nlm.nih.gov/books/NBK482187/</w:t>
      </w:r>
    </w:p>
    <w:p w14:paraId="0A72F06C" w14:textId="6A280240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  <w:lang w:val="fr-FR"/>
        </w:rPr>
        <w:t xml:space="preserve">Mayo Clinic. </w:t>
      </w:r>
      <w:r w:rsidRPr="00E524A3">
        <w:rPr>
          <w:sz w:val="24"/>
          <w:szCs w:val="24"/>
        </w:rPr>
        <w:t xml:space="preserve">(2024, August). </w:t>
      </w:r>
      <w:r w:rsidRPr="00E524A3">
        <w:rPr>
          <w:i/>
          <w:iCs/>
          <w:sz w:val="24"/>
          <w:szCs w:val="24"/>
        </w:rPr>
        <w:t>Food allergy</w:t>
      </w:r>
      <w:r w:rsidRPr="00E524A3">
        <w:rPr>
          <w:sz w:val="24"/>
          <w:szCs w:val="24"/>
        </w:rPr>
        <w:t>. https://www.mayoclinic.org/diseases-conditions/food-allergy/symptoms-causes/syc-20355095</w:t>
      </w:r>
    </w:p>
    <w:p w14:paraId="767E1807" w14:textId="39023FCF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NIAID. (2024). </w:t>
      </w:r>
      <w:r w:rsidRPr="00E524A3">
        <w:rPr>
          <w:i/>
          <w:iCs/>
          <w:sz w:val="24"/>
          <w:szCs w:val="24"/>
        </w:rPr>
        <w:t>Food allergy treatment research</w:t>
      </w:r>
      <w:r w:rsidRPr="00E524A3">
        <w:rPr>
          <w:sz w:val="24"/>
          <w:szCs w:val="24"/>
        </w:rPr>
        <w:t>. National Institute of Allergy and Infectious Diseases. https://www.niaid.nih.gov/diseases-conditions/food-allergy-treatment-research</w:t>
      </w:r>
    </w:p>
    <w:p w14:paraId="5E6CB89B" w14:textId="66533BE1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Parker, M. (2018). </w:t>
      </w:r>
      <w:r w:rsidRPr="00E524A3">
        <w:rPr>
          <w:i/>
          <w:iCs/>
          <w:sz w:val="24"/>
          <w:szCs w:val="24"/>
        </w:rPr>
        <w:t xml:space="preserve">Chapter 19 </w:t>
      </w:r>
      <w:proofErr w:type="spellStart"/>
      <w:r w:rsidRPr="00E524A3">
        <w:rPr>
          <w:i/>
          <w:iCs/>
          <w:sz w:val="24"/>
          <w:szCs w:val="24"/>
        </w:rPr>
        <w:t>openstax</w:t>
      </w:r>
      <w:proofErr w:type="spellEnd"/>
      <w:r w:rsidRPr="00E524A3">
        <w:rPr>
          <w:i/>
          <w:iCs/>
          <w:sz w:val="24"/>
          <w:szCs w:val="24"/>
        </w:rPr>
        <w:t xml:space="preserve"> microbiology</w:t>
      </w:r>
      <w:r w:rsidRPr="00E524A3">
        <w:rPr>
          <w:sz w:val="24"/>
          <w:szCs w:val="24"/>
        </w:rPr>
        <w:t xml:space="preserve">. </w:t>
      </w:r>
      <w:proofErr w:type="spellStart"/>
      <w:r w:rsidRPr="00E524A3">
        <w:rPr>
          <w:sz w:val="24"/>
          <w:szCs w:val="24"/>
        </w:rPr>
        <w:t>Youtube</w:t>
      </w:r>
      <w:proofErr w:type="spellEnd"/>
      <w:r w:rsidRPr="00E524A3">
        <w:rPr>
          <w:sz w:val="24"/>
          <w:szCs w:val="24"/>
        </w:rPr>
        <w:t>. https://www.youtube.com/watch?app=desktop&amp;v=-nKF2uphFhc </w:t>
      </w:r>
    </w:p>
    <w:p w14:paraId="0BF2FA16" w14:textId="01A382B6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Robertson, S. (2024, February 20). </w:t>
      </w:r>
      <w:r w:rsidRPr="00E524A3">
        <w:rPr>
          <w:i/>
          <w:iCs/>
          <w:sz w:val="24"/>
          <w:szCs w:val="24"/>
        </w:rPr>
        <w:t>Histamine storage and release</w:t>
      </w:r>
      <w:r w:rsidRPr="00E524A3">
        <w:rPr>
          <w:sz w:val="24"/>
          <w:szCs w:val="24"/>
        </w:rPr>
        <w:t>. News-Medical. https://www.news-medical.net/health/Histamine-Storage-and-Release.aspx#:~:text=Histamine%20is%20released%20from%20cells,to%20injury%20caused%20by%20toxins</w:t>
      </w:r>
    </w:p>
    <w:p w14:paraId="0370E76D" w14:textId="0306B0CB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Santos, A., </w:t>
      </w:r>
      <w:proofErr w:type="spellStart"/>
      <w:r w:rsidRPr="00E524A3">
        <w:rPr>
          <w:sz w:val="24"/>
          <w:szCs w:val="24"/>
        </w:rPr>
        <w:t>Riggioni</w:t>
      </w:r>
      <w:proofErr w:type="spellEnd"/>
      <w:r w:rsidRPr="00E524A3">
        <w:rPr>
          <w:sz w:val="24"/>
          <w:szCs w:val="24"/>
        </w:rPr>
        <w:t xml:space="preserve">, C., Agache, I., </w:t>
      </w:r>
      <w:proofErr w:type="spellStart"/>
      <w:r w:rsidRPr="00E524A3">
        <w:rPr>
          <w:sz w:val="24"/>
          <w:szCs w:val="24"/>
        </w:rPr>
        <w:t>Akdis</w:t>
      </w:r>
      <w:proofErr w:type="spellEnd"/>
      <w:r w:rsidRPr="00E524A3">
        <w:rPr>
          <w:sz w:val="24"/>
          <w:szCs w:val="24"/>
        </w:rPr>
        <w:t xml:space="preserve">, C., </w:t>
      </w:r>
      <w:proofErr w:type="spellStart"/>
      <w:r w:rsidRPr="00E524A3">
        <w:rPr>
          <w:sz w:val="24"/>
          <w:szCs w:val="24"/>
        </w:rPr>
        <w:t>Akdis</w:t>
      </w:r>
      <w:proofErr w:type="spellEnd"/>
      <w:r w:rsidRPr="00E524A3">
        <w:rPr>
          <w:sz w:val="24"/>
          <w:szCs w:val="24"/>
        </w:rPr>
        <w:t xml:space="preserve">, M., Alvarez-Perea, A., Alvaro-Lozano, M., Ballmer-Weber, B., Barni, S., Beyer, K., Bindslev-Jensen, C., Brough, H., </w:t>
      </w:r>
      <w:proofErr w:type="spellStart"/>
      <w:r w:rsidRPr="00E524A3">
        <w:rPr>
          <w:sz w:val="24"/>
          <w:szCs w:val="24"/>
        </w:rPr>
        <w:t>Buyuktiryaki</w:t>
      </w:r>
      <w:proofErr w:type="spellEnd"/>
      <w:r w:rsidRPr="00E524A3">
        <w:rPr>
          <w:sz w:val="24"/>
          <w:szCs w:val="24"/>
        </w:rPr>
        <w:t xml:space="preserve">, B., Chu, D., Del Giacco, S., Dunn-Galvin, A., Eberlein, B., </w:t>
      </w:r>
      <w:proofErr w:type="spellStart"/>
      <w:r w:rsidRPr="00E524A3">
        <w:rPr>
          <w:sz w:val="24"/>
          <w:szCs w:val="24"/>
        </w:rPr>
        <w:t>Ebisawa</w:t>
      </w:r>
      <w:proofErr w:type="spellEnd"/>
      <w:r w:rsidRPr="00E524A3">
        <w:rPr>
          <w:sz w:val="24"/>
          <w:szCs w:val="24"/>
        </w:rPr>
        <w:t xml:space="preserve">, M., Eigenmann, P., &amp; </w:t>
      </w:r>
      <w:proofErr w:type="spellStart"/>
      <w:r w:rsidRPr="00E524A3">
        <w:rPr>
          <w:sz w:val="24"/>
          <w:szCs w:val="24"/>
        </w:rPr>
        <w:t>Skypala</w:t>
      </w:r>
      <w:proofErr w:type="spellEnd"/>
      <w:r w:rsidRPr="00E524A3">
        <w:rPr>
          <w:sz w:val="24"/>
          <w:szCs w:val="24"/>
        </w:rPr>
        <w:t xml:space="preserve">, I. (2023). </w:t>
      </w:r>
      <w:r w:rsidRPr="00E524A3">
        <w:rPr>
          <w:i/>
          <w:iCs/>
          <w:sz w:val="24"/>
          <w:szCs w:val="24"/>
        </w:rPr>
        <w:t xml:space="preserve">EAACI guidelines on the diagnosis of </w:t>
      </w:r>
      <w:proofErr w:type="spellStart"/>
      <w:r w:rsidRPr="00E524A3">
        <w:rPr>
          <w:i/>
          <w:iCs/>
          <w:sz w:val="24"/>
          <w:szCs w:val="24"/>
        </w:rPr>
        <w:t>IgE</w:t>
      </w:r>
      <w:proofErr w:type="spellEnd"/>
      <w:r w:rsidRPr="00E524A3">
        <w:rPr>
          <w:i/>
          <w:iCs/>
          <w:sz w:val="24"/>
          <w:szCs w:val="24"/>
        </w:rPr>
        <w:t>-mediated food allergy</w:t>
      </w:r>
      <w:r w:rsidRPr="00E524A3">
        <w:rPr>
          <w:sz w:val="24"/>
          <w:szCs w:val="24"/>
        </w:rPr>
        <w:t xml:space="preserve">. </w:t>
      </w:r>
      <w:r w:rsidRPr="00E524A3">
        <w:rPr>
          <w:i/>
          <w:iCs/>
          <w:sz w:val="24"/>
          <w:szCs w:val="24"/>
        </w:rPr>
        <w:t>European Academy of Allergy and Clinical Immunology, 78(12)</w:t>
      </w:r>
      <w:r w:rsidRPr="00E524A3">
        <w:rPr>
          <w:sz w:val="24"/>
          <w:szCs w:val="24"/>
        </w:rPr>
        <w:t>. https://doi.org/10.1111/all.15902</w:t>
      </w:r>
    </w:p>
    <w:p w14:paraId="2B2DCE0F" w14:textId="048262C8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lastRenderedPageBreak/>
        <w:t xml:space="preserve">Sharma, H. P., Bansil, S., &amp; </w:t>
      </w:r>
      <w:proofErr w:type="spellStart"/>
      <w:r w:rsidRPr="00E524A3">
        <w:rPr>
          <w:sz w:val="24"/>
          <w:szCs w:val="24"/>
        </w:rPr>
        <w:t>Uygungil</w:t>
      </w:r>
      <w:proofErr w:type="spellEnd"/>
      <w:r w:rsidRPr="00E524A3">
        <w:rPr>
          <w:sz w:val="24"/>
          <w:szCs w:val="24"/>
        </w:rPr>
        <w:t xml:space="preserve">, B. (2015). Signs and Symptoms of Food Allergy and Food-Induced Anaphylaxis. </w:t>
      </w:r>
      <w:r w:rsidRPr="00E524A3">
        <w:rPr>
          <w:i/>
          <w:iCs/>
          <w:sz w:val="24"/>
          <w:szCs w:val="24"/>
        </w:rPr>
        <w:t>PEDIATRIC CLINICS OF NORTH AMERICA, 62</w:t>
      </w:r>
      <w:r w:rsidRPr="00E524A3">
        <w:rPr>
          <w:sz w:val="24"/>
          <w:szCs w:val="24"/>
        </w:rPr>
        <w:t>(6), 1377–+. https://doi-org.ezproxy.tru.ca/10.1016/j.pcl.2015.07.008 </w:t>
      </w:r>
    </w:p>
    <w:p w14:paraId="1746DE5B" w14:textId="3BF57F74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Susan </w:t>
      </w:r>
      <w:proofErr w:type="spellStart"/>
      <w:r w:rsidRPr="00E524A3">
        <w:rPr>
          <w:sz w:val="24"/>
          <w:szCs w:val="24"/>
        </w:rPr>
        <w:t>Waserman</w:t>
      </w:r>
      <w:proofErr w:type="spellEnd"/>
      <w:r w:rsidRPr="00E524A3">
        <w:rPr>
          <w:sz w:val="24"/>
          <w:szCs w:val="24"/>
        </w:rPr>
        <w:t xml:space="preserve">, Philippe </w:t>
      </w:r>
      <w:proofErr w:type="spellStart"/>
      <w:r w:rsidRPr="00E524A3">
        <w:rPr>
          <w:sz w:val="24"/>
          <w:szCs w:val="24"/>
        </w:rPr>
        <w:t>Bégin</w:t>
      </w:r>
      <w:proofErr w:type="spellEnd"/>
      <w:r w:rsidRPr="00E524A3">
        <w:rPr>
          <w:sz w:val="24"/>
          <w:szCs w:val="24"/>
        </w:rPr>
        <w:t xml:space="preserve">, &amp; Wade Watson. (2018). </w:t>
      </w:r>
      <w:proofErr w:type="spellStart"/>
      <w:r w:rsidRPr="00E524A3">
        <w:rPr>
          <w:sz w:val="24"/>
          <w:szCs w:val="24"/>
        </w:rPr>
        <w:t>IgE</w:t>
      </w:r>
      <w:proofErr w:type="spellEnd"/>
      <w:r w:rsidRPr="00E524A3">
        <w:rPr>
          <w:sz w:val="24"/>
          <w:szCs w:val="24"/>
        </w:rPr>
        <w:t xml:space="preserve">-mediated food allergy. </w:t>
      </w:r>
      <w:r w:rsidRPr="00E524A3">
        <w:rPr>
          <w:i/>
          <w:iCs/>
          <w:sz w:val="24"/>
          <w:szCs w:val="24"/>
        </w:rPr>
        <w:t>Allergy, Asthma &amp; Clinical Immunology, 14</w:t>
      </w:r>
      <w:r w:rsidRPr="00E524A3">
        <w:rPr>
          <w:sz w:val="24"/>
          <w:szCs w:val="24"/>
        </w:rPr>
        <w:t>(S2), 1–11. https://doi-org.ezproxy.tru.ca/10.1186/s13223-018-0284-3 </w:t>
      </w:r>
    </w:p>
    <w:p w14:paraId="14CD18C9" w14:textId="61972510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Turner, V. (2021). </w:t>
      </w:r>
      <w:r w:rsidRPr="00E524A3">
        <w:rPr>
          <w:i/>
          <w:iCs/>
          <w:sz w:val="24"/>
          <w:szCs w:val="24"/>
        </w:rPr>
        <w:t>Allergies in the airways</w:t>
      </w:r>
      <w:r w:rsidRPr="00E524A3">
        <w:rPr>
          <w:sz w:val="24"/>
          <w:szCs w:val="24"/>
        </w:rPr>
        <w:t>. https://airwayandskinallergies.com/2021/10/15/allergies-in-the-airways/</w:t>
      </w:r>
    </w:p>
    <w:p w14:paraId="1B3C94B0" w14:textId="70D9F035" w:rsidR="00E524A3" w:rsidRDefault="00E524A3" w:rsidP="00195FEC">
      <w:pPr>
        <w:spacing w:after="0"/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Vickery, B. P., Chin, S., &amp; Burks, A. W. (2011). </w:t>
      </w:r>
      <w:r w:rsidRPr="00E524A3">
        <w:rPr>
          <w:i/>
          <w:iCs/>
          <w:sz w:val="24"/>
          <w:szCs w:val="24"/>
        </w:rPr>
        <w:t>Pathophysiology of food allergy</w:t>
      </w:r>
      <w:r w:rsidRPr="00E524A3">
        <w:rPr>
          <w:sz w:val="24"/>
          <w:szCs w:val="24"/>
        </w:rPr>
        <w:t xml:space="preserve">. </w:t>
      </w:r>
      <w:r w:rsidRPr="00E524A3">
        <w:rPr>
          <w:i/>
          <w:iCs/>
          <w:sz w:val="24"/>
          <w:szCs w:val="24"/>
        </w:rPr>
        <w:t>Pediatric Clinics of North America, 58(2)</w:t>
      </w:r>
      <w:r w:rsidRPr="00E524A3">
        <w:rPr>
          <w:sz w:val="24"/>
          <w:szCs w:val="24"/>
        </w:rPr>
        <w:t xml:space="preserve">, 363–376. </w:t>
      </w:r>
      <w:hyperlink r:id="rId4" w:history="1">
        <w:r w:rsidR="00195FEC" w:rsidRPr="00982E51">
          <w:rPr>
            <w:rStyle w:val="Hyperlink"/>
            <w:sz w:val="24"/>
            <w:szCs w:val="24"/>
          </w:rPr>
          <w:t>https://doi.org/10.1016/j.pcl.2011.02.012</w:t>
        </w:r>
      </w:hyperlink>
    </w:p>
    <w:p w14:paraId="0101B5D4" w14:textId="3AB9620A" w:rsidR="00195FEC" w:rsidRPr="00E524A3" w:rsidRDefault="00195FEC" w:rsidP="00E524A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(general information on food allergy prevention)</w:t>
      </w:r>
    </w:p>
    <w:p w14:paraId="4FC64EB8" w14:textId="298C4CAE" w:rsidR="00E524A3" w:rsidRPr="00E524A3" w:rsidRDefault="00E524A3" w:rsidP="00E524A3">
      <w:pPr>
        <w:ind w:left="567" w:hanging="567"/>
        <w:rPr>
          <w:sz w:val="24"/>
          <w:szCs w:val="24"/>
        </w:rPr>
      </w:pPr>
      <w:r w:rsidRPr="00E524A3">
        <w:rPr>
          <w:sz w:val="24"/>
          <w:szCs w:val="24"/>
        </w:rPr>
        <w:t xml:space="preserve">Virani, A. (2024). </w:t>
      </w:r>
      <w:r w:rsidRPr="00E524A3">
        <w:rPr>
          <w:i/>
          <w:iCs/>
          <w:sz w:val="24"/>
          <w:szCs w:val="24"/>
        </w:rPr>
        <w:t xml:space="preserve">Week 4 HR 1 and 2 -Student Copy </w:t>
      </w:r>
      <w:r w:rsidRPr="00E524A3">
        <w:rPr>
          <w:sz w:val="24"/>
          <w:szCs w:val="24"/>
        </w:rPr>
        <w:t>[PowerPoint slides]. HLSC 4650, Thompson Rivers University.</w:t>
      </w:r>
    </w:p>
    <w:p w14:paraId="05C6C3BC" w14:textId="2628EEF5" w:rsidR="00E524A3" w:rsidRPr="00E524A3" w:rsidRDefault="00E524A3" w:rsidP="00E524A3">
      <w:pPr>
        <w:ind w:left="567" w:hanging="567"/>
        <w:rPr>
          <w:sz w:val="24"/>
          <w:szCs w:val="24"/>
        </w:rPr>
      </w:pPr>
      <w:proofErr w:type="spellStart"/>
      <w:r w:rsidRPr="00E524A3">
        <w:rPr>
          <w:sz w:val="24"/>
          <w:szCs w:val="24"/>
        </w:rPr>
        <w:t>Witchaya</w:t>
      </w:r>
      <w:proofErr w:type="spellEnd"/>
      <w:r w:rsidRPr="00E524A3">
        <w:rPr>
          <w:sz w:val="24"/>
          <w:szCs w:val="24"/>
        </w:rPr>
        <w:t xml:space="preserve"> </w:t>
      </w:r>
      <w:proofErr w:type="spellStart"/>
      <w:r w:rsidRPr="00E524A3">
        <w:rPr>
          <w:sz w:val="24"/>
          <w:szCs w:val="24"/>
        </w:rPr>
        <w:t>Srisuwatchari</w:t>
      </w:r>
      <w:proofErr w:type="spellEnd"/>
      <w:r w:rsidRPr="00E524A3">
        <w:rPr>
          <w:sz w:val="24"/>
          <w:szCs w:val="24"/>
        </w:rPr>
        <w:t xml:space="preserve">, </w:t>
      </w:r>
      <w:proofErr w:type="spellStart"/>
      <w:r w:rsidRPr="00E524A3">
        <w:rPr>
          <w:sz w:val="24"/>
          <w:szCs w:val="24"/>
        </w:rPr>
        <w:t>Kantima</w:t>
      </w:r>
      <w:proofErr w:type="spellEnd"/>
      <w:r w:rsidRPr="00E524A3">
        <w:rPr>
          <w:sz w:val="24"/>
          <w:szCs w:val="24"/>
        </w:rPr>
        <w:t xml:space="preserve"> </w:t>
      </w:r>
      <w:proofErr w:type="spellStart"/>
      <w:r w:rsidRPr="00E524A3">
        <w:rPr>
          <w:sz w:val="24"/>
          <w:szCs w:val="24"/>
        </w:rPr>
        <w:t>Kanchanaphoomi</w:t>
      </w:r>
      <w:proofErr w:type="spellEnd"/>
      <w:r w:rsidRPr="00E524A3">
        <w:rPr>
          <w:sz w:val="24"/>
          <w:szCs w:val="24"/>
        </w:rPr>
        <w:t xml:space="preserve">, </w:t>
      </w:r>
      <w:proofErr w:type="spellStart"/>
      <w:r w:rsidRPr="00E524A3">
        <w:rPr>
          <w:sz w:val="24"/>
          <w:szCs w:val="24"/>
        </w:rPr>
        <w:t>Jutamard</w:t>
      </w:r>
      <w:proofErr w:type="spellEnd"/>
      <w:r w:rsidRPr="00E524A3">
        <w:rPr>
          <w:sz w:val="24"/>
          <w:szCs w:val="24"/>
        </w:rPr>
        <w:t xml:space="preserve"> </w:t>
      </w:r>
      <w:proofErr w:type="spellStart"/>
      <w:r w:rsidRPr="00E524A3">
        <w:rPr>
          <w:sz w:val="24"/>
          <w:szCs w:val="24"/>
        </w:rPr>
        <w:t>Nawiboonwong</w:t>
      </w:r>
      <w:proofErr w:type="spellEnd"/>
      <w:r w:rsidRPr="00E524A3">
        <w:rPr>
          <w:sz w:val="24"/>
          <w:szCs w:val="24"/>
        </w:rPr>
        <w:t xml:space="preserve">, </w:t>
      </w:r>
      <w:proofErr w:type="spellStart"/>
      <w:r w:rsidRPr="00E524A3">
        <w:rPr>
          <w:sz w:val="24"/>
          <w:szCs w:val="24"/>
        </w:rPr>
        <w:t>Torpong</w:t>
      </w:r>
      <w:proofErr w:type="spellEnd"/>
      <w:r w:rsidRPr="00E524A3">
        <w:rPr>
          <w:sz w:val="24"/>
          <w:szCs w:val="24"/>
        </w:rPr>
        <w:t xml:space="preserve"> </w:t>
      </w:r>
      <w:proofErr w:type="spellStart"/>
      <w:r w:rsidRPr="00E524A3">
        <w:rPr>
          <w:sz w:val="24"/>
          <w:szCs w:val="24"/>
        </w:rPr>
        <w:t>Thongngarm</w:t>
      </w:r>
      <w:proofErr w:type="spellEnd"/>
      <w:r w:rsidRPr="00E524A3">
        <w:rPr>
          <w:sz w:val="24"/>
          <w:szCs w:val="24"/>
        </w:rPr>
        <w:t xml:space="preserve">, &amp; </w:t>
      </w:r>
      <w:proofErr w:type="spellStart"/>
      <w:r w:rsidRPr="00E524A3">
        <w:rPr>
          <w:sz w:val="24"/>
          <w:szCs w:val="24"/>
        </w:rPr>
        <w:t>Mongkhon</w:t>
      </w:r>
      <w:proofErr w:type="spellEnd"/>
      <w:r w:rsidRPr="00E524A3">
        <w:rPr>
          <w:sz w:val="24"/>
          <w:szCs w:val="24"/>
        </w:rPr>
        <w:t xml:space="preserve"> </w:t>
      </w:r>
      <w:proofErr w:type="spellStart"/>
      <w:r w:rsidRPr="00E524A3">
        <w:rPr>
          <w:sz w:val="24"/>
          <w:szCs w:val="24"/>
        </w:rPr>
        <w:t>Sompornrattanaphan</w:t>
      </w:r>
      <w:proofErr w:type="spellEnd"/>
      <w:r w:rsidRPr="00E524A3">
        <w:rPr>
          <w:sz w:val="24"/>
          <w:szCs w:val="24"/>
        </w:rPr>
        <w:t>. (2023).</w:t>
      </w:r>
      <w:r w:rsidRPr="00E524A3">
        <w:rPr>
          <w:i/>
          <w:iCs/>
          <w:sz w:val="24"/>
          <w:szCs w:val="24"/>
        </w:rPr>
        <w:t xml:space="preserve"> Food-Dependent Exercise-Induced Anaphylaxis: A Distinct Form of Food Allergy—An Updated Review of Diagnostic Approaches and Treatments. Foods, 12(20)</w:t>
      </w:r>
      <w:r w:rsidRPr="00E524A3">
        <w:rPr>
          <w:sz w:val="24"/>
          <w:szCs w:val="24"/>
        </w:rPr>
        <w:t>, 3768. https://doi-org.ezproxy.tru.ca/10.3390/foods12203768 </w:t>
      </w:r>
    </w:p>
    <w:p w14:paraId="154D0547" w14:textId="77777777" w:rsidR="006F7A95" w:rsidRDefault="006F7A95"/>
    <w:sectPr w:rsidR="006F7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A3"/>
    <w:rsid w:val="00195FEC"/>
    <w:rsid w:val="00522BB9"/>
    <w:rsid w:val="006060DE"/>
    <w:rsid w:val="006F7A95"/>
    <w:rsid w:val="00E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DF8D"/>
  <w15:chartTrackingRefBased/>
  <w15:docId w15:val="{B657B774-05FB-4351-9D2D-50225EC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2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pcl.2011.02.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Caton</dc:creator>
  <cp:keywords/>
  <dc:description/>
  <cp:lastModifiedBy>Loveleen Khosa</cp:lastModifiedBy>
  <cp:revision>2</cp:revision>
  <dcterms:created xsi:type="dcterms:W3CDTF">2024-10-31T01:51:00Z</dcterms:created>
  <dcterms:modified xsi:type="dcterms:W3CDTF">2024-11-01T00:17:00Z</dcterms:modified>
</cp:coreProperties>
</file>