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7B350" w14:textId="77777777" w:rsidR="00A80955" w:rsidRPr="00A80955" w:rsidRDefault="00A80955" w:rsidP="00A80955">
      <w:pPr>
        <w:spacing w:before="0" w:beforeAutospacing="0" w:after="0" w:afterAutospacing="0"/>
        <w:ind w:left="0"/>
        <w:jc w:val="center"/>
        <w:rPr>
          <w:rFonts w:ascii="Times New Roman" w:eastAsia="Times New Roman" w:hAnsi="Times New Roman" w:cs="Times New Roman"/>
        </w:rPr>
      </w:pPr>
      <w:r w:rsidRPr="00A80955">
        <w:rPr>
          <w:rFonts w:ascii="Arial" w:eastAsia="Times New Roman" w:hAnsi="Arial" w:cs="Arial"/>
          <w:b/>
          <w:bCs/>
          <w:color w:val="000000"/>
        </w:rPr>
        <w:t>References</w:t>
      </w:r>
    </w:p>
    <w:p w14:paraId="75C6CE9D" w14:textId="77777777" w:rsidR="00A80955" w:rsidRPr="00A80955" w:rsidRDefault="00A80955" w:rsidP="00A80955">
      <w:pPr>
        <w:spacing w:before="0" w:beforeAutospacing="0" w:after="0" w:afterAutospacing="0" w:line="240" w:lineRule="auto"/>
        <w:ind w:left="0"/>
        <w:rPr>
          <w:rFonts w:ascii="Times New Roman" w:eastAsia="Times New Roman" w:hAnsi="Times New Roman" w:cs="Times New Roman"/>
        </w:rPr>
      </w:pPr>
    </w:p>
    <w:p w14:paraId="66F152F8" w14:textId="77777777" w:rsidR="00A80955" w:rsidRPr="00A80955" w:rsidRDefault="00A80955" w:rsidP="00A80955">
      <w:pPr>
        <w:spacing w:before="0" w:beforeAutospacing="0" w:after="0" w:afterAutospacing="0"/>
        <w:ind w:left="0"/>
        <w:rPr>
          <w:rFonts w:ascii="Times New Roman" w:eastAsia="Times New Roman" w:hAnsi="Times New Roman" w:cs="Times New Roman"/>
        </w:rPr>
      </w:pPr>
      <w:proofErr w:type="spellStart"/>
      <w:r w:rsidRPr="00A80955">
        <w:rPr>
          <w:rFonts w:ascii="Arial" w:eastAsia="Times New Roman" w:hAnsi="Arial" w:cs="Arial"/>
          <w:color w:val="000000"/>
        </w:rPr>
        <w:t>Brites</w:t>
      </w:r>
      <w:proofErr w:type="spellEnd"/>
      <w:r w:rsidRPr="00A80955">
        <w:rPr>
          <w:rFonts w:ascii="Arial" w:eastAsia="Times New Roman" w:hAnsi="Arial" w:cs="Arial"/>
          <w:color w:val="000000"/>
        </w:rPr>
        <w:t xml:space="preserve">, G. S., Ferreira, I., </w:t>
      </w:r>
      <w:proofErr w:type="spellStart"/>
      <w:r w:rsidRPr="00A80955">
        <w:rPr>
          <w:rFonts w:ascii="Arial" w:eastAsia="Times New Roman" w:hAnsi="Arial" w:cs="Arial"/>
          <w:color w:val="000000"/>
        </w:rPr>
        <w:t>Sebastião</w:t>
      </w:r>
      <w:proofErr w:type="spellEnd"/>
      <w:r w:rsidRPr="00A80955">
        <w:rPr>
          <w:rFonts w:ascii="Arial" w:eastAsia="Times New Roman" w:hAnsi="Arial" w:cs="Arial"/>
          <w:color w:val="000000"/>
        </w:rPr>
        <w:t xml:space="preserve">, A. I., Silva, A., </w:t>
      </w:r>
      <w:proofErr w:type="spellStart"/>
      <w:r w:rsidRPr="00A80955">
        <w:rPr>
          <w:rFonts w:ascii="Arial" w:eastAsia="Times New Roman" w:hAnsi="Arial" w:cs="Arial"/>
          <w:color w:val="000000"/>
        </w:rPr>
        <w:t>Carrascal</w:t>
      </w:r>
      <w:proofErr w:type="spellEnd"/>
      <w:r w:rsidRPr="00A80955">
        <w:rPr>
          <w:rFonts w:ascii="Arial" w:eastAsia="Times New Roman" w:hAnsi="Arial" w:cs="Arial"/>
          <w:color w:val="000000"/>
        </w:rPr>
        <w:t xml:space="preserve">, M., Neves, B. M., &amp; Cruz, </w:t>
      </w:r>
      <w:r w:rsidRPr="00A80955">
        <w:rPr>
          <w:rFonts w:ascii="Arial" w:eastAsia="Times New Roman" w:hAnsi="Arial" w:cs="Arial"/>
          <w:color w:val="000000"/>
        </w:rPr>
        <w:tab/>
        <w:t xml:space="preserve">M. T. (2020). Allergic contact dermatitis: From pathophysiology to development of </w:t>
      </w:r>
      <w:r w:rsidRPr="00A80955">
        <w:rPr>
          <w:rFonts w:ascii="Arial" w:eastAsia="Times New Roman" w:hAnsi="Arial" w:cs="Arial"/>
          <w:color w:val="000000"/>
        </w:rPr>
        <w:tab/>
        <w:t xml:space="preserve">new preventive strategies. </w:t>
      </w:r>
      <w:r w:rsidRPr="00A80955">
        <w:rPr>
          <w:rFonts w:ascii="Arial" w:eastAsia="Times New Roman" w:hAnsi="Arial" w:cs="Arial"/>
          <w:i/>
          <w:iCs/>
          <w:color w:val="000000"/>
        </w:rPr>
        <w:t>Pharmacological Research</w:t>
      </w:r>
      <w:r w:rsidRPr="00A80955">
        <w:rPr>
          <w:rFonts w:ascii="Arial" w:eastAsia="Times New Roman" w:hAnsi="Arial" w:cs="Arial"/>
          <w:color w:val="000000"/>
        </w:rPr>
        <w:t xml:space="preserve">, </w:t>
      </w:r>
      <w:r w:rsidRPr="00A80955">
        <w:rPr>
          <w:rFonts w:ascii="Arial" w:eastAsia="Times New Roman" w:hAnsi="Arial" w:cs="Arial"/>
          <w:i/>
          <w:iCs/>
          <w:color w:val="000000"/>
        </w:rPr>
        <w:t>162</w:t>
      </w:r>
      <w:r w:rsidRPr="00A80955">
        <w:rPr>
          <w:rFonts w:ascii="Arial" w:eastAsia="Times New Roman" w:hAnsi="Arial" w:cs="Arial"/>
          <w:color w:val="000000"/>
        </w:rPr>
        <w:t>, 105282.</w:t>
      </w:r>
      <w:hyperlink r:id="rId4" w:history="1">
        <w:r w:rsidRPr="00A80955">
          <w:rPr>
            <w:rFonts w:ascii="Arial" w:eastAsia="Times New Roman" w:hAnsi="Arial" w:cs="Arial"/>
            <w:color w:val="000000"/>
            <w:u w:val="single"/>
          </w:rPr>
          <w:t xml:space="preserve"> </w:t>
        </w:r>
        <w:r w:rsidRPr="00A80955">
          <w:rPr>
            <w:rFonts w:ascii="Arial" w:eastAsia="Times New Roman" w:hAnsi="Arial" w:cs="Arial"/>
            <w:color w:val="000000"/>
          </w:rPr>
          <w:tab/>
        </w:r>
        <w:r w:rsidRPr="00A80955">
          <w:rPr>
            <w:rFonts w:ascii="Arial" w:eastAsia="Times New Roman" w:hAnsi="Arial" w:cs="Arial"/>
            <w:color w:val="000000"/>
          </w:rPr>
          <w:tab/>
        </w:r>
        <w:r w:rsidRPr="00A80955">
          <w:rPr>
            <w:rFonts w:ascii="Arial" w:eastAsia="Times New Roman" w:hAnsi="Arial" w:cs="Arial"/>
            <w:color w:val="000000"/>
          </w:rPr>
          <w:tab/>
        </w:r>
        <w:r w:rsidRPr="00A80955">
          <w:rPr>
            <w:rFonts w:ascii="Arial" w:eastAsia="Times New Roman" w:hAnsi="Arial" w:cs="Arial"/>
            <w:color w:val="1155CC"/>
            <w:u w:val="single"/>
          </w:rPr>
          <w:t>https://doi.org/10.1016/j.phrs.2020.105282</w:t>
        </w:r>
      </w:hyperlink>
    </w:p>
    <w:p w14:paraId="5308F0B3" w14:textId="77777777" w:rsidR="00A80955" w:rsidRPr="00A80955" w:rsidRDefault="00A80955" w:rsidP="00A80955">
      <w:pPr>
        <w:spacing w:before="0" w:beforeAutospacing="0" w:after="0" w:afterAutospacing="0"/>
        <w:ind w:left="0"/>
        <w:rPr>
          <w:rFonts w:ascii="Times New Roman" w:eastAsia="Times New Roman" w:hAnsi="Times New Roman" w:cs="Times New Roman"/>
        </w:rPr>
      </w:pPr>
      <w:r w:rsidRPr="00A80955">
        <w:rPr>
          <w:rFonts w:ascii="Arial" w:eastAsia="Times New Roman" w:hAnsi="Arial" w:cs="Arial"/>
          <w:color w:val="000000"/>
        </w:rPr>
        <w:t>Cahill, J., &amp; Williams, J. D. (2020). Allergic contact dermatitis: Risk factors and</w:t>
      </w:r>
      <w:r w:rsidRPr="00A80955">
        <w:rPr>
          <w:rFonts w:ascii="Arial" w:eastAsia="Times New Roman" w:hAnsi="Arial" w:cs="Arial"/>
          <w:color w:val="000000"/>
        </w:rPr>
        <w:tab/>
      </w:r>
      <w:r w:rsidRPr="00A80955">
        <w:rPr>
          <w:rFonts w:ascii="Arial" w:eastAsia="Times New Roman" w:hAnsi="Arial" w:cs="Arial"/>
          <w:color w:val="000000"/>
        </w:rPr>
        <w:tab/>
        <w:t xml:space="preserve"> </w:t>
      </w:r>
      <w:r w:rsidRPr="00A80955">
        <w:rPr>
          <w:rFonts w:ascii="Arial" w:eastAsia="Times New Roman" w:hAnsi="Arial" w:cs="Arial"/>
          <w:color w:val="000000"/>
        </w:rPr>
        <w:tab/>
        <w:t xml:space="preserve">prevention in healthcare settings. </w:t>
      </w:r>
      <w:r w:rsidRPr="00A80955">
        <w:rPr>
          <w:rFonts w:ascii="Arial" w:eastAsia="Times New Roman" w:hAnsi="Arial" w:cs="Arial"/>
          <w:i/>
          <w:iCs/>
          <w:color w:val="000000"/>
        </w:rPr>
        <w:t>Dermatitis</w:t>
      </w:r>
      <w:r w:rsidRPr="00A80955">
        <w:rPr>
          <w:rFonts w:ascii="Arial" w:eastAsia="Times New Roman" w:hAnsi="Arial" w:cs="Arial"/>
          <w:color w:val="000000"/>
        </w:rPr>
        <w:t>, 31(5), 296-305.</w:t>
      </w:r>
    </w:p>
    <w:p w14:paraId="1906DF7E" w14:textId="77777777" w:rsidR="00A80955" w:rsidRPr="00A80955" w:rsidRDefault="00A80955" w:rsidP="00A80955">
      <w:pPr>
        <w:spacing w:before="0" w:beforeAutospacing="0" w:after="0" w:afterAutospacing="0"/>
        <w:ind w:left="0"/>
        <w:rPr>
          <w:rFonts w:ascii="Times New Roman" w:eastAsia="Times New Roman" w:hAnsi="Times New Roman" w:cs="Times New Roman"/>
        </w:rPr>
      </w:pPr>
      <w:r w:rsidRPr="00A80955">
        <w:rPr>
          <w:rFonts w:ascii="Arial" w:eastAsia="Times New Roman" w:hAnsi="Arial" w:cs="Arial"/>
          <w:color w:val="000000"/>
        </w:rPr>
        <w:t xml:space="preserve">Canva. (n.d.). </w:t>
      </w:r>
      <w:r w:rsidRPr="00A80955">
        <w:rPr>
          <w:rFonts w:ascii="Arial" w:eastAsia="Times New Roman" w:hAnsi="Arial" w:cs="Arial"/>
          <w:i/>
          <w:iCs/>
          <w:color w:val="000000"/>
        </w:rPr>
        <w:t>Image library</w:t>
      </w:r>
      <w:r w:rsidRPr="00A80955">
        <w:rPr>
          <w:rFonts w:ascii="Arial" w:eastAsia="Times New Roman" w:hAnsi="Arial" w:cs="Arial"/>
          <w:color w:val="000000"/>
        </w:rPr>
        <w:t>. Canva. Retrieved Oct. 28, 2024, from</w:t>
      </w:r>
      <w:r w:rsidRPr="00A80955">
        <w:rPr>
          <w:rFonts w:ascii="Arial" w:eastAsia="Times New Roman" w:hAnsi="Arial" w:cs="Arial"/>
          <w:color w:val="000000"/>
        </w:rPr>
        <w:tab/>
      </w:r>
      <w:r w:rsidRPr="00A80955">
        <w:rPr>
          <w:rFonts w:ascii="Arial" w:eastAsia="Times New Roman" w:hAnsi="Arial" w:cs="Arial"/>
          <w:color w:val="000000"/>
        </w:rPr>
        <w:tab/>
      </w:r>
      <w:r w:rsidRPr="00A80955">
        <w:rPr>
          <w:rFonts w:ascii="Arial" w:eastAsia="Times New Roman" w:hAnsi="Arial" w:cs="Arial"/>
          <w:color w:val="000000"/>
        </w:rPr>
        <w:tab/>
      </w:r>
      <w:r w:rsidRPr="00A80955">
        <w:rPr>
          <w:rFonts w:ascii="Arial" w:eastAsia="Times New Roman" w:hAnsi="Arial" w:cs="Arial"/>
          <w:color w:val="000000"/>
        </w:rPr>
        <w:tab/>
      </w:r>
      <w:r w:rsidRPr="00A80955">
        <w:rPr>
          <w:rFonts w:ascii="Arial" w:eastAsia="Times New Roman" w:hAnsi="Arial" w:cs="Arial"/>
          <w:color w:val="000000"/>
        </w:rPr>
        <w:tab/>
      </w:r>
      <w:hyperlink r:id="rId5" w:history="1">
        <w:r w:rsidRPr="00A80955">
          <w:rPr>
            <w:rFonts w:ascii="Arial" w:eastAsia="Times New Roman" w:hAnsi="Arial" w:cs="Arial"/>
            <w:color w:val="000000"/>
            <w:u w:val="single"/>
          </w:rPr>
          <w:t xml:space="preserve"> </w:t>
        </w:r>
        <w:r w:rsidRPr="00A80955">
          <w:rPr>
            <w:rFonts w:ascii="Arial" w:eastAsia="Times New Roman" w:hAnsi="Arial" w:cs="Arial"/>
            <w:color w:val="1155CC"/>
            <w:u w:val="single"/>
          </w:rPr>
          <w:t>https://www.canva.com/</w:t>
        </w:r>
      </w:hyperlink>
    </w:p>
    <w:p w14:paraId="37B89DCB" w14:textId="77777777" w:rsidR="00A80955" w:rsidRPr="00A80955" w:rsidRDefault="00A80955" w:rsidP="00A80955">
      <w:pPr>
        <w:spacing w:before="0" w:beforeAutospacing="0" w:after="0" w:afterAutospacing="0"/>
        <w:ind w:left="0"/>
        <w:rPr>
          <w:rFonts w:ascii="Times New Roman" w:eastAsia="Times New Roman" w:hAnsi="Times New Roman" w:cs="Times New Roman"/>
        </w:rPr>
      </w:pPr>
      <w:r w:rsidRPr="00A80955">
        <w:rPr>
          <w:rFonts w:ascii="Arial" w:eastAsia="Times New Roman" w:hAnsi="Arial" w:cs="Arial"/>
          <w:color w:val="000000"/>
        </w:rPr>
        <w:t xml:space="preserve">Chan, C.-P., &amp; Chiang, C.-H. (2024). A hot-water extract of </w:t>
      </w:r>
      <w:r w:rsidRPr="00A80955">
        <w:rPr>
          <w:rFonts w:ascii="Arial" w:eastAsia="Times New Roman" w:hAnsi="Arial" w:cs="Arial"/>
          <w:i/>
          <w:iCs/>
          <w:color w:val="000000"/>
        </w:rPr>
        <w:t xml:space="preserve">Sargassum </w:t>
      </w:r>
      <w:proofErr w:type="spellStart"/>
      <w:r w:rsidRPr="00A80955">
        <w:rPr>
          <w:rFonts w:ascii="Arial" w:eastAsia="Times New Roman" w:hAnsi="Arial" w:cs="Arial"/>
          <w:i/>
          <w:iCs/>
          <w:color w:val="000000"/>
        </w:rPr>
        <w:t>hemiphyllum</w:t>
      </w:r>
      <w:proofErr w:type="spellEnd"/>
      <w:r w:rsidRPr="00A80955">
        <w:rPr>
          <w:rFonts w:ascii="Arial" w:eastAsia="Times New Roman" w:hAnsi="Arial" w:cs="Arial"/>
          <w:color w:val="000000"/>
        </w:rPr>
        <w:t xml:space="preserve"> as</w:t>
      </w:r>
      <w:r w:rsidRPr="00A80955">
        <w:rPr>
          <w:rFonts w:ascii="Arial" w:eastAsia="Times New Roman" w:hAnsi="Arial" w:cs="Arial"/>
          <w:color w:val="000000"/>
        </w:rPr>
        <w:tab/>
        <w:t xml:space="preserve"> </w:t>
      </w:r>
      <w:r w:rsidRPr="00A80955">
        <w:rPr>
          <w:rFonts w:ascii="Arial" w:eastAsia="Times New Roman" w:hAnsi="Arial" w:cs="Arial"/>
          <w:color w:val="000000"/>
        </w:rPr>
        <w:tab/>
        <w:t xml:space="preserve">the sole treatment for allergic contact dermatitis – A case report. </w:t>
      </w:r>
      <w:r w:rsidRPr="00A80955">
        <w:rPr>
          <w:rFonts w:ascii="Arial" w:eastAsia="Times New Roman" w:hAnsi="Arial" w:cs="Arial"/>
          <w:i/>
          <w:iCs/>
          <w:color w:val="000000"/>
        </w:rPr>
        <w:t xml:space="preserve">Advances in </w:t>
      </w:r>
      <w:r w:rsidRPr="00A80955">
        <w:rPr>
          <w:rFonts w:ascii="Arial" w:eastAsia="Times New Roman" w:hAnsi="Arial" w:cs="Arial"/>
          <w:i/>
          <w:iCs/>
          <w:color w:val="000000"/>
        </w:rPr>
        <w:tab/>
      </w:r>
      <w:r w:rsidRPr="00A80955">
        <w:rPr>
          <w:rFonts w:ascii="Arial" w:eastAsia="Times New Roman" w:hAnsi="Arial" w:cs="Arial"/>
          <w:i/>
          <w:iCs/>
          <w:color w:val="000000"/>
        </w:rPr>
        <w:tab/>
        <w:t>Integrative Medicine</w:t>
      </w:r>
      <w:r w:rsidRPr="00A80955">
        <w:rPr>
          <w:rFonts w:ascii="Arial" w:eastAsia="Times New Roman" w:hAnsi="Arial" w:cs="Arial"/>
          <w:color w:val="000000"/>
        </w:rPr>
        <w:t xml:space="preserve">, </w:t>
      </w:r>
      <w:r w:rsidRPr="00A80955">
        <w:rPr>
          <w:rFonts w:ascii="Arial" w:eastAsia="Times New Roman" w:hAnsi="Arial" w:cs="Arial"/>
          <w:i/>
          <w:iCs/>
          <w:color w:val="000000"/>
        </w:rPr>
        <w:t>11</w:t>
      </w:r>
      <w:r w:rsidRPr="00A80955">
        <w:rPr>
          <w:rFonts w:ascii="Arial" w:eastAsia="Times New Roman" w:hAnsi="Arial" w:cs="Arial"/>
          <w:color w:val="000000"/>
        </w:rPr>
        <w:t>(3), 133–137.</w:t>
      </w:r>
      <w:r w:rsidRPr="00A80955">
        <w:rPr>
          <w:rFonts w:ascii="Arial" w:eastAsia="Times New Roman" w:hAnsi="Arial" w:cs="Arial"/>
          <w:color w:val="000000"/>
        </w:rPr>
        <w:tab/>
      </w:r>
      <w:r w:rsidRPr="00A80955">
        <w:rPr>
          <w:rFonts w:ascii="Arial" w:eastAsia="Times New Roman" w:hAnsi="Arial" w:cs="Arial"/>
          <w:color w:val="000000"/>
        </w:rPr>
        <w:tab/>
      </w:r>
      <w:r w:rsidRPr="00A80955">
        <w:rPr>
          <w:rFonts w:ascii="Arial" w:eastAsia="Times New Roman" w:hAnsi="Arial" w:cs="Arial"/>
          <w:color w:val="000000"/>
        </w:rPr>
        <w:tab/>
      </w:r>
      <w:r w:rsidRPr="00A80955">
        <w:rPr>
          <w:rFonts w:ascii="Arial" w:eastAsia="Times New Roman" w:hAnsi="Arial" w:cs="Arial"/>
          <w:color w:val="000000"/>
        </w:rPr>
        <w:tab/>
      </w:r>
      <w:r w:rsidRPr="00A80955">
        <w:rPr>
          <w:rFonts w:ascii="Arial" w:eastAsia="Times New Roman" w:hAnsi="Arial" w:cs="Arial"/>
          <w:color w:val="000000"/>
        </w:rPr>
        <w:tab/>
      </w:r>
      <w:r w:rsidRPr="00A80955">
        <w:rPr>
          <w:rFonts w:ascii="Arial" w:eastAsia="Times New Roman" w:hAnsi="Arial" w:cs="Arial"/>
          <w:color w:val="000000"/>
        </w:rPr>
        <w:tab/>
      </w:r>
      <w:r w:rsidRPr="00A80955">
        <w:rPr>
          <w:rFonts w:ascii="Arial" w:eastAsia="Times New Roman" w:hAnsi="Arial" w:cs="Arial"/>
          <w:color w:val="000000"/>
        </w:rPr>
        <w:tab/>
      </w:r>
    </w:p>
    <w:p w14:paraId="408A575A" w14:textId="77777777" w:rsidR="00A80955" w:rsidRPr="00A80955" w:rsidRDefault="00A80955" w:rsidP="00A80955">
      <w:pPr>
        <w:spacing w:before="0" w:beforeAutospacing="0" w:after="0" w:afterAutospacing="0"/>
        <w:ind w:left="0" w:firstLine="720"/>
        <w:rPr>
          <w:rFonts w:ascii="Times New Roman" w:eastAsia="Times New Roman" w:hAnsi="Times New Roman" w:cs="Times New Roman"/>
        </w:rPr>
      </w:pPr>
      <w:hyperlink r:id="rId6" w:history="1">
        <w:r w:rsidRPr="00A80955">
          <w:rPr>
            <w:rFonts w:ascii="Arial" w:eastAsia="Times New Roman" w:hAnsi="Arial" w:cs="Arial"/>
            <w:color w:val="1155CC"/>
            <w:u w:val="single"/>
          </w:rPr>
          <w:t>https://doi.org/10.1016/j.aimed.2024.06.003</w:t>
        </w:r>
      </w:hyperlink>
    </w:p>
    <w:p w14:paraId="1645F309" w14:textId="77777777" w:rsidR="00A80955" w:rsidRPr="00A80955" w:rsidRDefault="00A80955" w:rsidP="00A80955">
      <w:pPr>
        <w:spacing w:before="0" w:beforeAutospacing="0" w:after="0" w:afterAutospacing="0"/>
        <w:ind w:left="0"/>
        <w:rPr>
          <w:rFonts w:ascii="Times New Roman" w:eastAsia="Times New Roman" w:hAnsi="Times New Roman" w:cs="Times New Roman"/>
        </w:rPr>
      </w:pPr>
      <w:r w:rsidRPr="00A80955">
        <w:rPr>
          <w:rFonts w:ascii="Arial" w:eastAsia="Times New Roman" w:hAnsi="Arial" w:cs="Arial"/>
          <w:color w:val="000000"/>
        </w:rPr>
        <w:t xml:space="preserve">Li, Y., &amp; Li, L. (2021). Contact Dermatitis: Classifications and Management. </w:t>
      </w:r>
      <w:r w:rsidRPr="00A80955">
        <w:rPr>
          <w:rFonts w:ascii="Arial" w:eastAsia="Times New Roman" w:hAnsi="Arial" w:cs="Arial"/>
          <w:i/>
          <w:iCs/>
          <w:color w:val="000000"/>
        </w:rPr>
        <w:t>Clinical</w:t>
      </w:r>
      <w:r w:rsidRPr="00A80955">
        <w:rPr>
          <w:rFonts w:ascii="Arial" w:eastAsia="Times New Roman" w:hAnsi="Arial" w:cs="Arial"/>
          <w:i/>
          <w:iCs/>
          <w:color w:val="000000"/>
        </w:rPr>
        <w:tab/>
        <w:t xml:space="preserve"> </w:t>
      </w:r>
      <w:r w:rsidRPr="00A80955">
        <w:rPr>
          <w:rFonts w:ascii="Arial" w:eastAsia="Times New Roman" w:hAnsi="Arial" w:cs="Arial"/>
          <w:i/>
          <w:iCs/>
          <w:color w:val="000000"/>
        </w:rPr>
        <w:tab/>
        <w:t>Reviews in Allergy &amp; Immunology</w:t>
      </w:r>
      <w:r w:rsidRPr="00A80955">
        <w:rPr>
          <w:rFonts w:ascii="Arial" w:eastAsia="Times New Roman" w:hAnsi="Arial" w:cs="Arial"/>
          <w:color w:val="000000"/>
        </w:rPr>
        <w:t xml:space="preserve">, </w:t>
      </w:r>
      <w:r w:rsidRPr="00A80955">
        <w:rPr>
          <w:rFonts w:ascii="Arial" w:eastAsia="Times New Roman" w:hAnsi="Arial" w:cs="Arial"/>
          <w:i/>
          <w:iCs/>
          <w:color w:val="000000"/>
        </w:rPr>
        <w:t>61</w:t>
      </w:r>
      <w:r w:rsidRPr="00A80955">
        <w:rPr>
          <w:rFonts w:ascii="Arial" w:eastAsia="Times New Roman" w:hAnsi="Arial" w:cs="Arial"/>
          <w:color w:val="000000"/>
        </w:rPr>
        <w:t>(3), 245–281.</w:t>
      </w:r>
      <w:r w:rsidRPr="00A80955">
        <w:rPr>
          <w:rFonts w:ascii="Arial" w:eastAsia="Times New Roman" w:hAnsi="Arial" w:cs="Arial"/>
          <w:color w:val="000000"/>
        </w:rPr>
        <w:tab/>
      </w:r>
      <w:r w:rsidRPr="00A80955">
        <w:rPr>
          <w:rFonts w:ascii="Arial" w:eastAsia="Times New Roman" w:hAnsi="Arial" w:cs="Arial"/>
          <w:color w:val="000000"/>
        </w:rPr>
        <w:tab/>
      </w:r>
      <w:r w:rsidRPr="00A80955">
        <w:rPr>
          <w:rFonts w:ascii="Arial" w:eastAsia="Times New Roman" w:hAnsi="Arial" w:cs="Arial"/>
          <w:color w:val="000000"/>
        </w:rPr>
        <w:tab/>
      </w:r>
      <w:r w:rsidRPr="00A80955">
        <w:rPr>
          <w:rFonts w:ascii="Arial" w:eastAsia="Times New Roman" w:hAnsi="Arial" w:cs="Arial"/>
          <w:color w:val="000000"/>
        </w:rPr>
        <w:tab/>
      </w:r>
      <w:r w:rsidRPr="00A80955">
        <w:rPr>
          <w:rFonts w:ascii="Arial" w:eastAsia="Times New Roman" w:hAnsi="Arial" w:cs="Arial"/>
          <w:color w:val="000000"/>
        </w:rPr>
        <w:tab/>
      </w:r>
      <w:r w:rsidRPr="00A80955">
        <w:rPr>
          <w:rFonts w:ascii="Arial" w:eastAsia="Times New Roman" w:hAnsi="Arial" w:cs="Arial"/>
          <w:color w:val="000000"/>
        </w:rPr>
        <w:tab/>
      </w:r>
      <w:hyperlink r:id="rId7" w:history="1">
        <w:r w:rsidRPr="00A80955">
          <w:rPr>
            <w:rFonts w:ascii="Arial" w:eastAsia="Times New Roman" w:hAnsi="Arial" w:cs="Arial"/>
            <w:color w:val="1155CC"/>
            <w:u w:val="single"/>
          </w:rPr>
          <w:t>https://doi.org/10.1007/s12016-021-08875-0</w:t>
        </w:r>
      </w:hyperlink>
    </w:p>
    <w:p w14:paraId="148963DC" w14:textId="77777777" w:rsidR="00A80955" w:rsidRPr="00A80955" w:rsidRDefault="00A80955" w:rsidP="00A80955">
      <w:pPr>
        <w:spacing w:before="0" w:beforeAutospacing="0" w:after="0" w:afterAutospacing="0"/>
        <w:ind w:left="0"/>
        <w:rPr>
          <w:rFonts w:ascii="Times New Roman" w:eastAsia="Times New Roman" w:hAnsi="Times New Roman" w:cs="Times New Roman"/>
        </w:rPr>
      </w:pPr>
      <w:proofErr w:type="spellStart"/>
      <w:r w:rsidRPr="00A80955">
        <w:rPr>
          <w:rFonts w:ascii="Arial" w:eastAsia="Times New Roman" w:hAnsi="Arial" w:cs="Arial"/>
          <w:color w:val="000000"/>
        </w:rPr>
        <w:t>Litchman</w:t>
      </w:r>
      <w:proofErr w:type="spellEnd"/>
      <w:r w:rsidRPr="00A80955">
        <w:rPr>
          <w:rFonts w:ascii="Arial" w:eastAsia="Times New Roman" w:hAnsi="Arial" w:cs="Arial"/>
          <w:color w:val="000000"/>
        </w:rPr>
        <w:t xml:space="preserve">, G., Nair, P. A., Atwater, A. R., &amp; </w:t>
      </w:r>
      <w:proofErr w:type="spellStart"/>
      <w:r w:rsidRPr="00A80955">
        <w:rPr>
          <w:rFonts w:ascii="Arial" w:eastAsia="Times New Roman" w:hAnsi="Arial" w:cs="Arial"/>
          <w:color w:val="000000"/>
        </w:rPr>
        <w:t>Bhutta</w:t>
      </w:r>
      <w:proofErr w:type="spellEnd"/>
      <w:r w:rsidRPr="00A80955">
        <w:rPr>
          <w:rFonts w:ascii="Arial" w:eastAsia="Times New Roman" w:hAnsi="Arial" w:cs="Arial"/>
          <w:color w:val="000000"/>
        </w:rPr>
        <w:t>, B. S. (2023). Contact Dermatitis. In</w:t>
      </w:r>
      <w:r w:rsidRPr="00A80955">
        <w:rPr>
          <w:rFonts w:ascii="Arial" w:eastAsia="Times New Roman" w:hAnsi="Arial" w:cs="Arial"/>
          <w:color w:val="000000"/>
        </w:rPr>
        <w:tab/>
        <w:t xml:space="preserve"> </w:t>
      </w:r>
      <w:r w:rsidRPr="00A80955">
        <w:rPr>
          <w:rFonts w:ascii="Arial" w:eastAsia="Times New Roman" w:hAnsi="Arial" w:cs="Arial"/>
          <w:color w:val="000000"/>
        </w:rPr>
        <w:tab/>
      </w:r>
      <w:proofErr w:type="spellStart"/>
      <w:r w:rsidRPr="00A80955">
        <w:rPr>
          <w:rFonts w:ascii="Arial" w:eastAsia="Times New Roman" w:hAnsi="Arial" w:cs="Arial"/>
          <w:i/>
          <w:iCs/>
          <w:color w:val="000000"/>
        </w:rPr>
        <w:t>StatPearls</w:t>
      </w:r>
      <w:proofErr w:type="spellEnd"/>
      <w:r w:rsidRPr="00A80955">
        <w:rPr>
          <w:rFonts w:ascii="Arial" w:eastAsia="Times New Roman" w:hAnsi="Arial" w:cs="Arial"/>
          <w:color w:val="000000"/>
        </w:rPr>
        <w:t xml:space="preserve">. </w:t>
      </w:r>
      <w:proofErr w:type="spellStart"/>
      <w:r w:rsidRPr="00A80955">
        <w:rPr>
          <w:rFonts w:ascii="Arial" w:eastAsia="Times New Roman" w:hAnsi="Arial" w:cs="Arial"/>
          <w:color w:val="000000"/>
        </w:rPr>
        <w:t>StatPearls</w:t>
      </w:r>
      <w:proofErr w:type="spellEnd"/>
      <w:r w:rsidRPr="00A80955">
        <w:rPr>
          <w:rFonts w:ascii="Arial" w:eastAsia="Times New Roman" w:hAnsi="Arial" w:cs="Arial"/>
          <w:color w:val="000000"/>
        </w:rPr>
        <w:t xml:space="preserve"> Publishing.</w:t>
      </w:r>
      <w:r w:rsidRPr="00A80955">
        <w:rPr>
          <w:rFonts w:ascii="Arial" w:eastAsia="Times New Roman" w:hAnsi="Arial" w:cs="Arial"/>
          <w:color w:val="000000"/>
        </w:rPr>
        <w:tab/>
      </w:r>
      <w:r w:rsidRPr="00A80955">
        <w:rPr>
          <w:rFonts w:ascii="Arial" w:eastAsia="Times New Roman" w:hAnsi="Arial" w:cs="Arial"/>
          <w:color w:val="000000"/>
        </w:rPr>
        <w:tab/>
      </w:r>
      <w:r w:rsidRPr="00A80955">
        <w:rPr>
          <w:rFonts w:ascii="Arial" w:eastAsia="Times New Roman" w:hAnsi="Arial" w:cs="Arial"/>
          <w:color w:val="000000"/>
        </w:rPr>
        <w:tab/>
      </w:r>
      <w:r w:rsidRPr="00A80955">
        <w:rPr>
          <w:rFonts w:ascii="Arial" w:eastAsia="Times New Roman" w:hAnsi="Arial" w:cs="Arial"/>
          <w:color w:val="000000"/>
        </w:rPr>
        <w:tab/>
      </w:r>
      <w:r w:rsidRPr="00A80955">
        <w:rPr>
          <w:rFonts w:ascii="Arial" w:eastAsia="Times New Roman" w:hAnsi="Arial" w:cs="Arial"/>
          <w:color w:val="000000"/>
        </w:rPr>
        <w:tab/>
      </w:r>
      <w:r w:rsidRPr="00A80955">
        <w:rPr>
          <w:rFonts w:ascii="Arial" w:eastAsia="Times New Roman" w:hAnsi="Arial" w:cs="Arial"/>
          <w:color w:val="000000"/>
        </w:rPr>
        <w:tab/>
      </w:r>
      <w:r w:rsidRPr="00A80955">
        <w:rPr>
          <w:rFonts w:ascii="Arial" w:eastAsia="Times New Roman" w:hAnsi="Arial" w:cs="Arial"/>
          <w:color w:val="000000"/>
        </w:rPr>
        <w:tab/>
      </w:r>
      <w:r w:rsidRPr="00A80955">
        <w:rPr>
          <w:rFonts w:ascii="Arial" w:eastAsia="Times New Roman" w:hAnsi="Arial" w:cs="Arial"/>
          <w:color w:val="000000"/>
        </w:rPr>
        <w:tab/>
      </w:r>
      <w:r w:rsidRPr="00A80955">
        <w:rPr>
          <w:rFonts w:ascii="Arial" w:eastAsia="Times New Roman" w:hAnsi="Arial" w:cs="Arial"/>
          <w:color w:val="000000"/>
        </w:rPr>
        <w:tab/>
      </w:r>
      <w:hyperlink r:id="rId8" w:history="1">
        <w:r w:rsidRPr="00A80955">
          <w:rPr>
            <w:rFonts w:ascii="Arial" w:eastAsia="Times New Roman" w:hAnsi="Arial" w:cs="Arial"/>
            <w:color w:val="000000"/>
            <w:u w:val="single"/>
          </w:rPr>
          <w:t xml:space="preserve"> http://www.ncbi.nlm.nih.gov/books/NBK459230/</w:t>
        </w:r>
      </w:hyperlink>
    </w:p>
    <w:p w14:paraId="75C89C40" w14:textId="77777777" w:rsidR="00A80955" w:rsidRPr="00A80955" w:rsidRDefault="00A80955" w:rsidP="00A80955">
      <w:pPr>
        <w:spacing w:before="0" w:beforeAutospacing="0" w:after="0" w:afterAutospacing="0"/>
        <w:ind w:hanging="720"/>
        <w:rPr>
          <w:rFonts w:ascii="Times New Roman" w:eastAsia="Times New Roman" w:hAnsi="Times New Roman" w:cs="Times New Roman"/>
        </w:rPr>
      </w:pPr>
      <w:proofErr w:type="spellStart"/>
      <w:r w:rsidRPr="00A80955">
        <w:rPr>
          <w:rFonts w:ascii="Arial" w:eastAsia="Times New Roman" w:hAnsi="Arial" w:cs="Arial"/>
          <w:color w:val="000000"/>
        </w:rPr>
        <w:t>Parodoro</w:t>
      </w:r>
      <w:proofErr w:type="spellEnd"/>
      <w:r w:rsidRPr="00A80955">
        <w:rPr>
          <w:rFonts w:ascii="Arial" w:eastAsia="Times New Roman" w:hAnsi="Arial" w:cs="Arial"/>
          <w:color w:val="000000"/>
        </w:rPr>
        <w:t xml:space="preserve"> Beats. (2022, Apr 6). </w:t>
      </w:r>
      <w:r w:rsidRPr="00A80955">
        <w:rPr>
          <w:rFonts w:ascii="Arial" w:eastAsia="Times New Roman" w:hAnsi="Arial" w:cs="Arial"/>
          <w:i/>
          <w:iCs/>
          <w:color w:val="000000"/>
        </w:rPr>
        <w:t xml:space="preserve">Migfus20 - Lounge music. </w:t>
      </w:r>
      <w:r w:rsidRPr="00A80955">
        <w:rPr>
          <w:rFonts w:ascii="Arial" w:eastAsia="Times New Roman" w:hAnsi="Arial" w:cs="Arial"/>
          <w:color w:val="000000"/>
          <w:shd w:val="clear" w:color="auto" w:fill="FFFFFF"/>
        </w:rPr>
        <w:t xml:space="preserve">[Video]. </w:t>
      </w:r>
      <w:proofErr w:type="spellStart"/>
      <w:r w:rsidRPr="00A80955">
        <w:rPr>
          <w:rFonts w:ascii="Arial" w:eastAsia="Times New Roman" w:hAnsi="Arial" w:cs="Arial"/>
          <w:color w:val="000000"/>
          <w:shd w:val="clear" w:color="auto" w:fill="FFFFFF"/>
        </w:rPr>
        <w:t>Youtube</w:t>
      </w:r>
      <w:proofErr w:type="spellEnd"/>
      <w:r w:rsidRPr="00A80955">
        <w:rPr>
          <w:rFonts w:ascii="Arial" w:eastAsia="Times New Roman" w:hAnsi="Arial" w:cs="Arial"/>
          <w:color w:val="000000"/>
          <w:shd w:val="clear" w:color="auto" w:fill="FFFFFF"/>
        </w:rPr>
        <w:t>. https://www.youtube.com/watch?v=UCiu8thZVnk</w:t>
      </w:r>
    </w:p>
    <w:p w14:paraId="2C1F3F55" w14:textId="77777777" w:rsidR="00A80955" w:rsidRPr="00A80955" w:rsidRDefault="00A80955" w:rsidP="00A80955">
      <w:pPr>
        <w:spacing w:before="0" w:beforeAutospacing="0" w:after="0" w:afterAutospacing="0"/>
        <w:ind w:left="0"/>
        <w:rPr>
          <w:rFonts w:ascii="Times New Roman" w:eastAsia="Times New Roman" w:hAnsi="Times New Roman" w:cs="Times New Roman"/>
        </w:rPr>
      </w:pPr>
      <w:r w:rsidRPr="00A80955">
        <w:rPr>
          <w:rFonts w:ascii="Arial" w:eastAsia="Times New Roman" w:hAnsi="Arial" w:cs="Arial"/>
          <w:color w:val="000000"/>
        </w:rPr>
        <w:lastRenderedPageBreak/>
        <w:t xml:space="preserve">Patel, A., Burns, E., &amp; </w:t>
      </w:r>
      <w:proofErr w:type="spellStart"/>
      <w:r w:rsidRPr="00A80955">
        <w:rPr>
          <w:rFonts w:ascii="Arial" w:eastAsia="Times New Roman" w:hAnsi="Arial" w:cs="Arial"/>
          <w:color w:val="000000"/>
        </w:rPr>
        <w:t>Burkemper</w:t>
      </w:r>
      <w:proofErr w:type="spellEnd"/>
      <w:r w:rsidRPr="00A80955">
        <w:rPr>
          <w:rFonts w:ascii="Arial" w:eastAsia="Times New Roman" w:hAnsi="Arial" w:cs="Arial"/>
          <w:color w:val="000000"/>
        </w:rPr>
        <w:t>, N. M. (2018). Methotrexate use in allergic contact</w:t>
      </w:r>
      <w:r w:rsidRPr="00A80955">
        <w:rPr>
          <w:rFonts w:ascii="Arial" w:eastAsia="Times New Roman" w:hAnsi="Arial" w:cs="Arial"/>
          <w:color w:val="000000"/>
        </w:rPr>
        <w:tab/>
      </w:r>
      <w:r w:rsidRPr="00A80955">
        <w:rPr>
          <w:rFonts w:ascii="Arial" w:eastAsia="Times New Roman" w:hAnsi="Arial" w:cs="Arial"/>
          <w:color w:val="000000"/>
        </w:rPr>
        <w:tab/>
        <w:t xml:space="preserve"> dermatitis: A retrospective study. </w:t>
      </w:r>
      <w:r w:rsidRPr="00A80955">
        <w:rPr>
          <w:rFonts w:ascii="Arial" w:eastAsia="Times New Roman" w:hAnsi="Arial" w:cs="Arial"/>
          <w:i/>
          <w:iCs/>
          <w:color w:val="000000"/>
        </w:rPr>
        <w:t>Contact Dermatitis</w:t>
      </w:r>
      <w:r w:rsidRPr="00A80955">
        <w:rPr>
          <w:rFonts w:ascii="Arial" w:eastAsia="Times New Roman" w:hAnsi="Arial" w:cs="Arial"/>
          <w:color w:val="000000"/>
        </w:rPr>
        <w:t xml:space="preserve">, </w:t>
      </w:r>
      <w:r w:rsidRPr="00A80955">
        <w:rPr>
          <w:rFonts w:ascii="Arial" w:eastAsia="Times New Roman" w:hAnsi="Arial" w:cs="Arial"/>
          <w:i/>
          <w:iCs/>
          <w:color w:val="000000"/>
        </w:rPr>
        <w:t>78</w:t>
      </w:r>
      <w:r w:rsidRPr="00A80955">
        <w:rPr>
          <w:rFonts w:ascii="Arial" w:eastAsia="Times New Roman" w:hAnsi="Arial" w:cs="Arial"/>
          <w:color w:val="000000"/>
        </w:rPr>
        <w:t>(3), 194–198.</w:t>
      </w:r>
      <w:r w:rsidRPr="00A80955">
        <w:rPr>
          <w:rFonts w:ascii="Arial" w:eastAsia="Times New Roman" w:hAnsi="Arial" w:cs="Arial"/>
          <w:color w:val="000000"/>
        </w:rPr>
        <w:tab/>
      </w:r>
      <w:r w:rsidRPr="00A80955">
        <w:rPr>
          <w:rFonts w:ascii="Arial" w:eastAsia="Times New Roman" w:hAnsi="Arial" w:cs="Arial"/>
          <w:color w:val="000000"/>
        </w:rPr>
        <w:tab/>
      </w:r>
      <w:r w:rsidRPr="00A80955">
        <w:rPr>
          <w:rFonts w:ascii="Arial" w:eastAsia="Times New Roman" w:hAnsi="Arial" w:cs="Arial"/>
          <w:color w:val="000000"/>
        </w:rPr>
        <w:tab/>
      </w:r>
      <w:hyperlink r:id="rId9" w:history="1">
        <w:r w:rsidRPr="00A80955">
          <w:rPr>
            <w:rFonts w:ascii="Arial" w:eastAsia="Times New Roman" w:hAnsi="Arial" w:cs="Arial"/>
            <w:color w:val="000000"/>
            <w:u w:val="single"/>
          </w:rPr>
          <w:t xml:space="preserve"> </w:t>
        </w:r>
        <w:r w:rsidRPr="00A80955">
          <w:rPr>
            <w:rFonts w:ascii="Arial" w:eastAsia="Times New Roman" w:hAnsi="Arial" w:cs="Arial"/>
            <w:color w:val="1155CC"/>
            <w:u w:val="single"/>
          </w:rPr>
          <w:t>https://doi.org/10.1111/cod.12925</w:t>
        </w:r>
      </w:hyperlink>
    </w:p>
    <w:p w14:paraId="45CD71ED" w14:textId="77777777" w:rsidR="00A80955" w:rsidRPr="00A80955" w:rsidRDefault="00A80955" w:rsidP="00A80955">
      <w:pPr>
        <w:spacing w:before="0" w:beforeAutospacing="0" w:after="0" w:afterAutospacing="0"/>
        <w:ind w:left="0"/>
        <w:rPr>
          <w:rFonts w:ascii="Times New Roman" w:eastAsia="Times New Roman" w:hAnsi="Times New Roman" w:cs="Times New Roman"/>
        </w:rPr>
      </w:pPr>
      <w:r w:rsidRPr="00A80955">
        <w:rPr>
          <w:rFonts w:ascii="Arial" w:eastAsia="Times New Roman" w:hAnsi="Arial" w:cs="Arial"/>
          <w:color w:val="000000"/>
        </w:rPr>
        <w:t xml:space="preserve">Patel, K., &amp; Nixon, R. (2022). Irritant Contact Dermatitis—A Review. </w:t>
      </w:r>
      <w:r w:rsidRPr="00A80955">
        <w:rPr>
          <w:rFonts w:ascii="Arial" w:eastAsia="Times New Roman" w:hAnsi="Arial" w:cs="Arial"/>
          <w:i/>
          <w:iCs/>
          <w:color w:val="000000"/>
        </w:rPr>
        <w:t>Current</w:t>
      </w:r>
      <w:r w:rsidRPr="00A80955">
        <w:rPr>
          <w:rFonts w:ascii="Arial" w:eastAsia="Times New Roman" w:hAnsi="Arial" w:cs="Arial"/>
          <w:i/>
          <w:iCs/>
          <w:color w:val="000000"/>
        </w:rPr>
        <w:tab/>
      </w:r>
      <w:r w:rsidRPr="00A80955">
        <w:rPr>
          <w:rFonts w:ascii="Arial" w:eastAsia="Times New Roman" w:hAnsi="Arial" w:cs="Arial"/>
          <w:i/>
          <w:iCs/>
          <w:color w:val="000000"/>
        </w:rPr>
        <w:tab/>
      </w:r>
      <w:r w:rsidRPr="00A80955">
        <w:rPr>
          <w:rFonts w:ascii="Arial" w:eastAsia="Times New Roman" w:hAnsi="Arial" w:cs="Arial"/>
          <w:i/>
          <w:iCs/>
          <w:color w:val="000000"/>
        </w:rPr>
        <w:tab/>
        <w:t xml:space="preserve"> Dermatology Reports</w:t>
      </w:r>
      <w:r w:rsidRPr="00A80955">
        <w:rPr>
          <w:rFonts w:ascii="Arial" w:eastAsia="Times New Roman" w:hAnsi="Arial" w:cs="Arial"/>
          <w:color w:val="000000"/>
        </w:rPr>
        <w:t xml:space="preserve">, </w:t>
      </w:r>
      <w:r w:rsidRPr="00A80955">
        <w:rPr>
          <w:rFonts w:ascii="Arial" w:eastAsia="Times New Roman" w:hAnsi="Arial" w:cs="Arial"/>
          <w:i/>
          <w:iCs/>
          <w:color w:val="000000"/>
        </w:rPr>
        <w:t>11</w:t>
      </w:r>
      <w:r w:rsidRPr="00A80955">
        <w:rPr>
          <w:rFonts w:ascii="Arial" w:eastAsia="Times New Roman" w:hAnsi="Arial" w:cs="Arial"/>
          <w:color w:val="000000"/>
        </w:rPr>
        <w:t>(2), 41–51.</w:t>
      </w:r>
      <w:hyperlink r:id="rId10" w:history="1">
        <w:r w:rsidRPr="00A80955">
          <w:rPr>
            <w:rFonts w:ascii="Arial" w:eastAsia="Times New Roman" w:hAnsi="Arial" w:cs="Arial"/>
            <w:color w:val="000000"/>
            <w:u w:val="single"/>
          </w:rPr>
          <w:t xml:space="preserve"> </w:t>
        </w:r>
        <w:r w:rsidRPr="00A80955">
          <w:rPr>
            <w:rFonts w:ascii="Arial" w:eastAsia="Times New Roman" w:hAnsi="Arial" w:cs="Arial"/>
            <w:color w:val="1155CC"/>
            <w:u w:val="single"/>
          </w:rPr>
          <w:t>https://doi.org/10.1007/s13671-021-00351-4</w:t>
        </w:r>
      </w:hyperlink>
    </w:p>
    <w:p w14:paraId="759866F6" w14:textId="77777777" w:rsidR="00A80955" w:rsidRPr="00A80955" w:rsidRDefault="00A80955" w:rsidP="00A80955">
      <w:pPr>
        <w:spacing w:before="0" w:beforeAutospacing="0" w:after="0" w:afterAutospacing="0"/>
        <w:ind w:left="0"/>
        <w:rPr>
          <w:rFonts w:ascii="Times New Roman" w:eastAsia="Times New Roman" w:hAnsi="Times New Roman" w:cs="Times New Roman"/>
        </w:rPr>
      </w:pPr>
      <w:proofErr w:type="spellStart"/>
      <w:r w:rsidRPr="00A80955">
        <w:rPr>
          <w:rFonts w:ascii="Arial" w:eastAsia="Times New Roman" w:hAnsi="Arial" w:cs="Arial"/>
          <w:color w:val="000000"/>
        </w:rPr>
        <w:t>Peiser</w:t>
      </w:r>
      <w:proofErr w:type="spellEnd"/>
      <w:r w:rsidRPr="00A80955">
        <w:rPr>
          <w:rFonts w:ascii="Arial" w:eastAsia="Times New Roman" w:hAnsi="Arial" w:cs="Arial"/>
          <w:color w:val="000000"/>
        </w:rPr>
        <w:t xml:space="preserve">, M., </w:t>
      </w:r>
      <w:proofErr w:type="spellStart"/>
      <w:r w:rsidRPr="00A80955">
        <w:rPr>
          <w:rFonts w:ascii="Arial" w:eastAsia="Times New Roman" w:hAnsi="Arial" w:cs="Arial"/>
          <w:color w:val="000000"/>
        </w:rPr>
        <w:t>Tralau</w:t>
      </w:r>
      <w:proofErr w:type="spellEnd"/>
      <w:r w:rsidRPr="00A80955">
        <w:rPr>
          <w:rFonts w:ascii="Arial" w:eastAsia="Times New Roman" w:hAnsi="Arial" w:cs="Arial"/>
          <w:color w:val="000000"/>
        </w:rPr>
        <w:t xml:space="preserve">, T., </w:t>
      </w:r>
      <w:proofErr w:type="spellStart"/>
      <w:r w:rsidRPr="00A80955">
        <w:rPr>
          <w:rFonts w:ascii="Arial" w:eastAsia="Times New Roman" w:hAnsi="Arial" w:cs="Arial"/>
          <w:color w:val="000000"/>
        </w:rPr>
        <w:t>Heidler</w:t>
      </w:r>
      <w:proofErr w:type="spellEnd"/>
      <w:r w:rsidRPr="00A80955">
        <w:rPr>
          <w:rFonts w:ascii="Arial" w:eastAsia="Times New Roman" w:hAnsi="Arial" w:cs="Arial"/>
          <w:color w:val="000000"/>
        </w:rPr>
        <w:t xml:space="preserve">, J., </w:t>
      </w:r>
      <w:proofErr w:type="spellStart"/>
      <w:r w:rsidRPr="00A80955">
        <w:rPr>
          <w:rFonts w:ascii="Arial" w:eastAsia="Times New Roman" w:hAnsi="Arial" w:cs="Arial"/>
          <w:color w:val="000000"/>
        </w:rPr>
        <w:t>Api</w:t>
      </w:r>
      <w:proofErr w:type="spellEnd"/>
      <w:r w:rsidRPr="00A80955">
        <w:rPr>
          <w:rFonts w:ascii="Arial" w:eastAsia="Times New Roman" w:hAnsi="Arial" w:cs="Arial"/>
          <w:color w:val="000000"/>
        </w:rPr>
        <w:t xml:space="preserve">, A. M., Arts, J. H. E., </w:t>
      </w:r>
      <w:proofErr w:type="spellStart"/>
      <w:r w:rsidRPr="00A80955">
        <w:rPr>
          <w:rFonts w:ascii="Arial" w:eastAsia="Times New Roman" w:hAnsi="Arial" w:cs="Arial"/>
          <w:color w:val="000000"/>
        </w:rPr>
        <w:t>Basketter</w:t>
      </w:r>
      <w:proofErr w:type="spellEnd"/>
      <w:r w:rsidRPr="00A80955">
        <w:rPr>
          <w:rFonts w:ascii="Arial" w:eastAsia="Times New Roman" w:hAnsi="Arial" w:cs="Arial"/>
          <w:color w:val="000000"/>
        </w:rPr>
        <w:t>, D. A., English, J.,</w:t>
      </w:r>
      <w:r w:rsidRPr="00A80955">
        <w:rPr>
          <w:rFonts w:ascii="Arial" w:eastAsia="Times New Roman" w:hAnsi="Arial" w:cs="Arial"/>
          <w:color w:val="000000"/>
        </w:rPr>
        <w:tab/>
      </w:r>
      <w:r w:rsidRPr="00A80955">
        <w:rPr>
          <w:rFonts w:ascii="Arial" w:eastAsia="Times New Roman" w:hAnsi="Arial" w:cs="Arial"/>
          <w:color w:val="000000"/>
        </w:rPr>
        <w:tab/>
        <w:t xml:space="preserve"> </w:t>
      </w:r>
      <w:proofErr w:type="spellStart"/>
      <w:r w:rsidRPr="00A80955">
        <w:rPr>
          <w:rFonts w:ascii="Arial" w:eastAsia="Times New Roman" w:hAnsi="Arial" w:cs="Arial"/>
          <w:color w:val="000000"/>
        </w:rPr>
        <w:t>Diepgen</w:t>
      </w:r>
      <w:proofErr w:type="spellEnd"/>
      <w:r w:rsidRPr="00A80955">
        <w:rPr>
          <w:rFonts w:ascii="Arial" w:eastAsia="Times New Roman" w:hAnsi="Arial" w:cs="Arial"/>
          <w:color w:val="000000"/>
        </w:rPr>
        <w:t xml:space="preserve">, T. L., </w:t>
      </w:r>
      <w:proofErr w:type="spellStart"/>
      <w:r w:rsidRPr="00A80955">
        <w:rPr>
          <w:rFonts w:ascii="Arial" w:eastAsia="Times New Roman" w:hAnsi="Arial" w:cs="Arial"/>
          <w:color w:val="000000"/>
        </w:rPr>
        <w:t>Fuhlbrigge</w:t>
      </w:r>
      <w:proofErr w:type="spellEnd"/>
      <w:r w:rsidRPr="00A80955">
        <w:rPr>
          <w:rFonts w:ascii="Arial" w:eastAsia="Times New Roman" w:hAnsi="Arial" w:cs="Arial"/>
          <w:color w:val="000000"/>
        </w:rPr>
        <w:t xml:space="preserve">, R. C., </w:t>
      </w:r>
      <w:proofErr w:type="spellStart"/>
      <w:r w:rsidRPr="00A80955">
        <w:rPr>
          <w:rFonts w:ascii="Arial" w:eastAsia="Times New Roman" w:hAnsi="Arial" w:cs="Arial"/>
          <w:color w:val="000000"/>
        </w:rPr>
        <w:t>Gaspari</w:t>
      </w:r>
      <w:proofErr w:type="spellEnd"/>
      <w:r w:rsidRPr="00A80955">
        <w:rPr>
          <w:rFonts w:ascii="Arial" w:eastAsia="Times New Roman" w:hAnsi="Arial" w:cs="Arial"/>
          <w:color w:val="000000"/>
        </w:rPr>
        <w:t>, A. A., Johansen, J. D., Karlberg, A.</w:t>
      </w:r>
      <w:r w:rsidRPr="00A80955">
        <w:rPr>
          <w:rFonts w:ascii="Arial" w:eastAsia="Times New Roman" w:hAnsi="Arial" w:cs="Arial"/>
          <w:color w:val="000000"/>
        </w:rPr>
        <w:tab/>
      </w:r>
      <w:r w:rsidRPr="00A80955">
        <w:rPr>
          <w:rFonts w:ascii="Arial" w:eastAsia="Times New Roman" w:hAnsi="Arial" w:cs="Arial"/>
          <w:color w:val="000000"/>
        </w:rPr>
        <w:tab/>
        <w:t xml:space="preserve"> T., Kimber, I., </w:t>
      </w:r>
      <w:proofErr w:type="spellStart"/>
      <w:r w:rsidRPr="00A80955">
        <w:rPr>
          <w:rFonts w:ascii="Arial" w:eastAsia="Times New Roman" w:hAnsi="Arial" w:cs="Arial"/>
          <w:color w:val="000000"/>
        </w:rPr>
        <w:t>Lepoittevin</w:t>
      </w:r>
      <w:proofErr w:type="spellEnd"/>
      <w:r w:rsidRPr="00A80955">
        <w:rPr>
          <w:rFonts w:ascii="Arial" w:eastAsia="Times New Roman" w:hAnsi="Arial" w:cs="Arial"/>
          <w:color w:val="000000"/>
        </w:rPr>
        <w:t xml:space="preserve">, J. P., </w:t>
      </w:r>
      <w:proofErr w:type="spellStart"/>
      <w:r w:rsidRPr="00A80955">
        <w:rPr>
          <w:rFonts w:ascii="Arial" w:eastAsia="Times New Roman" w:hAnsi="Arial" w:cs="Arial"/>
          <w:color w:val="000000"/>
        </w:rPr>
        <w:t>Liebsch</w:t>
      </w:r>
      <w:proofErr w:type="spellEnd"/>
      <w:r w:rsidRPr="00A80955">
        <w:rPr>
          <w:rFonts w:ascii="Arial" w:eastAsia="Times New Roman" w:hAnsi="Arial" w:cs="Arial"/>
          <w:color w:val="000000"/>
        </w:rPr>
        <w:t xml:space="preserve">, M., </w:t>
      </w:r>
      <w:proofErr w:type="spellStart"/>
      <w:r w:rsidRPr="00A80955">
        <w:rPr>
          <w:rFonts w:ascii="Arial" w:eastAsia="Times New Roman" w:hAnsi="Arial" w:cs="Arial"/>
          <w:color w:val="000000"/>
        </w:rPr>
        <w:t>Maibach</w:t>
      </w:r>
      <w:proofErr w:type="spellEnd"/>
      <w:r w:rsidRPr="00A80955">
        <w:rPr>
          <w:rFonts w:ascii="Arial" w:eastAsia="Times New Roman" w:hAnsi="Arial" w:cs="Arial"/>
          <w:color w:val="000000"/>
        </w:rPr>
        <w:t>, H. I., Martin, S. F., Merk,</w:t>
      </w:r>
      <w:r w:rsidRPr="00A80955">
        <w:rPr>
          <w:rFonts w:ascii="Arial" w:eastAsia="Times New Roman" w:hAnsi="Arial" w:cs="Arial"/>
          <w:color w:val="000000"/>
        </w:rPr>
        <w:tab/>
      </w:r>
      <w:r w:rsidRPr="00A80955">
        <w:rPr>
          <w:rFonts w:ascii="Arial" w:eastAsia="Times New Roman" w:hAnsi="Arial" w:cs="Arial"/>
          <w:color w:val="000000"/>
        </w:rPr>
        <w:tab/>
        <w:t xml:space="preserve"> H. F., </w:t>
      </w:r>
      <w:proofErr w:type="spellStart"/>
      <w:r w:rsidRPr="00A80955">
        <w:rPr>
          <w:rFonts w:ascii="Arial" w:eastAsia="Times New Roman" w:hAnsi="Arial" w:cs="Arial"/>
          <w:color w:val="000000"/>
        </w:rPr>
        <w:t>Platzek</w:t>
      </w:r>
      <w:proofErr w:type="spellEnd"/>
      <w:r w:rsidRPr="00A80955">
        <w:rPr>
          <w:rFonts w:ascii="Arial" w:eastAsia="Times New Roman" w:hAnsi="Arial" w:cs="Arial"/>
          <w:color w:val="000000"/>
        </w:rPr>
        <w:t xml:space="preserve">, T., … </w:t>
      </w:r>
      <w:proofErr w:type="spellStart"/>
      <w:r w:rsidRPr="00A80955">
        <w:rPr>
          <w:rFonts w:ascii="Arial" w:eastAsia="Times New Roman" w:hAnsi="Arial" w:cs="Arial"/>
          <w:color w:val="000000"/>
        </w:rPr>
        <w:t>Luch</w:t>
      </w:r>
      <w:proofErr w:type="spellEnd"/>
      <w:r w:rsidRPr="00A80955">
        <w:rPr>
          <w:rFonts w:ascii="Arial" w:eastAsia="Times New Roman" w:hAnsi="Arial" w:cs="Arial"/>
          <w:color w:val="000000"/>
        </w:rPr>
        <w:t>, A. (2012). Allergic contact dermatitis: Epidemiology,</w:t>
      </w:r>
      <w:r w:rsidRPr="00A80955">
        <w:rPr>
          <w:rFonts w:ascii="Arial" w:eastAsia="Times New Roman" w:hAnsi="Arial" w:cs="Arial"/>
          <w:color w:val="000000"/>
        </w:rPr>
        <w:tab/>
      </w:r>
      <w:r w:rsidRPr="00A80955">
        <w:rPr>
          <w:rFonts w:ascii="Arial" w:eastAsia="Times New Roman" w:hAnsi="Arial" w:cs="Arial"/>
          <w:color w:val="000000"/>
        </w:rPr>
        <w:tab/>
        <w:t xml:space="preserve"> molecular mechanisms, in vitro </w:t>
      </w:r>
      <w:proofErr w:type="gramStart"/>
      <w:r w:rsidRPr="00A80955">
        <w:rPr>
          <w:rFonts w:ascii="Arial" w:eastAsia="Times New Roman" w:hAnsi="Arial" w:cs="Arial"/>
          <w:color w:val="000000"/>
        </w:rPr>
        <w:t>methods</w:t>
      </w:r>
      <w:proofErr w:type="gramEnd"/>
      <w:r w:rsidRPr="00A80955">
        <w:rPr>
          <w:rFonts w:ascii="Arial" w:eastAsia="Times New Roman" w:hAnsi="Arial" w:cs="Arial"/>
          <w:color w:val="000000"/>
        </w:rPr>
        <w:t xml:space="preserve"> and regulatory aspects. </w:t>
      </w:r>
      <w:r w:rsidRPr="00A80955">
        <w:rPr>
          <w:rFonts w:ascii="Arial" w:eastAsia="Times New Roman" w:hAnsi="Arial" w:cs="Arial"/>
          <w:i/>
          <w:iCs/>
          <w:color w:val="000000"/>
        </w:rPr>
        <w:t>Cellular and</w:t>
      </w:r>
      <w:r w:rsidRPr="00A80955">
        <w:rPr>
          <w:rFonts w:ascii="Arial" w:eastAsia="Times New Roman" w:hAnsi="Arial" w:cs="Arial"/>
          <w:i/>
          <w:iCs/>
          <w:color w:val="000000"/>
        </w:rPr>
        <w:tab/>
      </w:r>
      <w:r w:rsidRPr="00A80955">
        <w:rPr>
          <w:rFonts w:ascii="Arial" w:eastAsia="Times New Roman" w:hAnsi="Arial" w:cs="Arial"/>
          <w:i/>
          <w:iCs/>
          <w:color w:val="000000"/>
        </w:rPr>
        <w:tab/>
        <w:t xml:space="preserve"> Molecular Life Sciences</w:t>
      </w:r>
      <w:r w:rsidRPr="00A80955">
        <w:rPr>
          <w:rFonts w:ascii="Arial" w:eastAsia="Times New Roman" w:hAnsi="Arial" w:cs="Arial"/>
          <w:color w:val="000000"/>
        </w:rPr>
        <w:t xml:space="preserve">, </w:t>
      </w:r>
      <w:r w:rsidRPr="00A80955">
        <w:rPr>
          <w:rFonts w:ascii="Arial" w:eastAsia="Times New Roman" w:hAnsi="Arial" w:cs="Arial"/>
          <w:i/>
          <w:iCs/>
          <w:color w:val="000000"/>
        </w:rPr>
        <w:t>69</w:t>
      </w:r>
      <w:r w:rsidRPr="00A80955">
        <w:rPr>
          <w:rFonts w:ascii="Arial" w:eastAsia="Times New Roman" w:hAnsi="Arial" w:cs="Arial"/>
          <w:color w:val="000000"/>
        </w:rPr>
        <w:t>(5), 763–781.</w:t>
      </w:r>
      <w:r w:rsidRPr="00A80955">
        <w:rPr>
          <w:rFonts w:ascii="Arial" w:eastAsia="Times New Roman" w:hAnsi="Arial" w:cs="Arial"/>
          <w:color w:val="000000"/>
        </w:rPr>
        <w:tab/>
      </w:r>
      <w:r w:rsidRPr="00A80955">
        <w:rPr>
          <w:rFonts w:ascii="Arial" w:eastAsia="Times New Roman" w:hAnsi="Arial" w:cs="Arial"/>
          <w:color w:val="000000"/>
        </w:rPr>
        <w:tab/>
      </w:r>
      <w:r w:rsidRPr="00A80955">
        <w:rPr>
          <w:rFonts w:ascii="Arial" w:eastAsia="Times New Roman" w:hAnsi="Arial" w:cs="Arial"/>
          <w:color w:val="000000"/>
        </w:rPr>
        <w:tab/>
      </w:r>
      <w:r w:rsidRPr="00A80955">
        <w:rPr>
          <w:rFonts w:ascii="Arial" w:eastAsia="Times New Roman" w:hAnsi="Arial" w:cs="Arial"/>
          <w:color w:val="000000"/>
        </w:rPr>
        <w:tab/>
      </w:r>
      <w:r w:rsidRPr="00A80955">
        <w:rPr>
          <w:rFonts w:ascii="Arial" w:eastAsia="Times New Roman" w:hAnsi="Arial" w:cs="Arial"/>
          <w:color w:val="000000"/>
        </w:rPr>
        <w:tab/>
      </w:r>
      <w:r w:rsidRPr="00A80955">
        <w:rPr>
          <w:rFonts w:ascii="Arial" w:eastAsia="Times New Roman" w:hAnsi="Arial" w:cs="Arial"/>
          <w:color w:val="000000"/>
        </w:rPr>
        <w:tab/>
      </w:r>
      <w:r w:rsidRPr="00A80955">
        <w:rPr>
          <w:rFonts w:ascii="Arial" w:eastAsia="Times New Roman" w:hAnsi="Arial" w:cs="Arial"/>
          <w:color w:val="000000"/>
        </w:rPr>
        <w:tab/>
      </w:r>
      <w:hyperlink r:id="rId11" w:history="1">
        <w:r w:rsidRPr="00A80955">
          <w:rPr>
            <w:rFonts w:ascii="Arial" w:eastAsia="Times New Roman" w:hAnsi="Arial" w:cs="Arial"/>
            <w:color w:val="000000"/>
            <w:u w:val="single"/>
          </w:rPr>
          <w:t xml:space="preserve"> </w:t>
        </w:r>
        <w:r w:rsidRPr="00A80955">
          <w:rPr>
            <w:rFonts w:ascii="Arial" w:eastAsia="Times New Roman" w:hAnsi="Arial" w:cs="Arial"/>
            <w:color w:val="1155CC"/>
            <w:u w:val="single"/>
          </w:rPr>
          <w:t>https://doi.org/10.1007/s00018-011-0846-8</w:t>
        </w:r>
      </w:hyperlink>
    </w:p>
    <w:p w14:paraId="72B2F1B6" w14:textId="77777777" w:rsidR="00A80955" w:rsidRPr="00A80955" w:rsidRDefault="00A80955" w:rsidP="00A80955">
      <w:pPr>
        <w:spacing w:before="0" w:beforeAutospacing="0" w:after="0" w:afterAutospacing="0"/>
        <w:ind w:left="0"/>
        <w:rPr>
          <w:rFonts w:ascii="Times New Roman" w:eastAsia="Times New Roman" w:hAnsi="Times New Roman" w:cs="Times New Roman"/>
        </w:rPr>
      </w:pPr>
      <w:r w:rsidRPr="00A80955">
        <w:rPr>
          <w:rFonts w:ascii="Arial" w:eastAsia="Times New Roman" w:hAnsi="Arial" w:cs="Arial"/>
          <w:color w:val="000000"/>
        </w:rPr>
        <w:t xml:space="preserve">Tramontana, M., Hansel, K., Bianchi, L., </w:t>
      </w:r>
      <w:proofErr w:type="spellStart"/>
      <w:r w:rsidRPr="00A80955">
        <w:rPr>
          <w:rFonts w:ascii="Arial" w:eastAsia="Times New Roman" w:hAnsi="Arial" w:cs="Arial"/>
          <w:color w:val="000000"/>
        </w:rPr>
        <w:t>Sensini</w:t>
      </w:r>
      <w:proofErr w:type="spellEnd"/>
      <w:r w:rsidRPr="00A80955">
        <w:rPr>
          <w:rFonts w:ascii="Arial" w:eastAsia="Times New Roman" w:hAnsi="Arial" w:cs="Arial"/>
          <w:color w:val="000000"/>
        </w:rPr>
        <w:t xml:space="preserve">, C., Malatesta, N., &amp; </w:t>
      </w:r>
      <w:proofErr w:type="spellStart"/>
      <w:r w:rsidRPr="00A80955">
        <w:rPr>
          <w:rFonts w:ascii="Arial" w:eastAsia="Times New Roman" w:hAnsi="Arial" w:cs="Arial"/>
          <w:color w:val="000000"/>
        </w:rPr>
        <w:t>Stingeni</w:t>
      </w:r>
      <w:proofErr w:type="spellEnd"/>
      <w:r w:rsidRPr="00A80955">
        <w:rPr>
          <w:rFonts w:ascii="Arial" w:eastAsia="Times New Roman" w:hAnsi="Arial" w:cs="Arial"/>
          <w:color w:val="000000"/>
        </w:rPr>
        <w:t>, L.</w:t>
      </w:r>
      <w:r w:rsidRPr="00A80955">
        <w:rPr>
          <w:rFonts w:ascii="Arial" w:eastAsia="Times New Roman" w:hAnsi="Arial" w:cs="Arial"/>
          <w:color w:val="000000"/>
        </w:rPr>
        <w:tab/>
      </w:r>
      <w:r w:rsidRPr="00A80955">
        <w:rPr>
          <w:rFonts w:ascii="Arial" w:eastAsia="Times New Roman" w:hAnsi="Arial" w:cs="Arial"/>
          <w:color w:val="000000"/>
        </w:rPr>
        <w:tab/>
      </w:r>
      <w:r w:rsidRPr="00A80955">
        <w:rPr>
          <w:rFonts w:ascii="Arial" w:eastAsia="Times New Roman" w:hAnsi="Arial" w:cs="Arial"/>
          <w:color w:val="000000"/>
        </w:rPr>
        <w:tab/>
        <w:t xml:space="preserve"> (2023). Advancing the understanding of allergic contact dermatitis: From</w:t>
      </w:r>
      <w:r w:rsidRPr="00A80955">
        <w:rPr>
          <w:rFonts w:ascii="Arial" w:eastAsia="Times New Roman" w:hAnsi="Arial" w:cs="Arial"/>
          <w:color w:val="000000"/>
        </w:rPr>
        <w:tab/>
      </w:r>
      <w:r w:rsidRPr="00A80955">
        <w:rPr>
          <w:rFonts w:ascii="Arial" w:eastAsia="Times New Roman" w:hAnsi="Arial" w:cs="Arial"/>
          <w:color w:val="000000"/>
        </w:rPr>
        <w:tab/>
      </w:r>
      <w:r w:rsidRPr="00A80955">
        <w:rPr>
          <w:rFonts w:ascii="Arial" w:eastAsia="Times New Roman" w:hAnsi="Arial" w:cs="Arial"/>
          <w:color w:val="000000"/>
        </w:rPr>
        <w:tab/>
        <w:t xml:space="preserve"> pathophysiology to novel therapeutic approaches. </w:t>
      </w:r>
      <w:r w:rsidRPr="00A80955">
        <w:rPr>
          <w:rFonts w:ascii="Arial" w:eastAsia="Times New Roman" w:hAnsi="Arial" w:cs="Arial"/>
          <w:i/>
          <w:iCs/>
          <w:color w:val="000000"/>
        </w:rPr>
        <w:t>Frontiers in Medicine</w:t>
      </w:r>
      <w:r w:rsidRPr="00A80955">
        <w:rPr>
          <w:rFonts w:ascii="Arial" w:eastAsia="Times New Roman" w:hAnsi="Arial" w:cs="Arial"/>
          <w:color w:val="000000"/>
        </w:rPr>
        <w:t xml:space="preserve">, </w:t>
      </w:r>
      <w:r w:rsidRPr="00A80955">
        <w:rPr>
          <w:rFonts w:ascii="Arial" w:eastAsia="Times New Roman" w:hAnsi="Arial" w:cs="Arial"/>
          <w:i/>
          <w:iCs/>
          <w:color w:val="000000"/>
        </w:rPr>
        <w:t>10</w:t>
      </w:r>
      <w:r w:rsidRPr="00A80955">
        <w:rPr>
          <w:rFonts w:ascii="Arial" w:eastAsia="Times New Roman" w:hAnsi="Arial" w:cs="Arial"/>
          <w:color w:val="000000"/>
        </w:rPr>
        <w:t>.</w:t>
      </w:r>
      <w:r w:rsidRPr="00A80955">
        <w:rPr>
          <w:rFonts w:ascii="Arial" w:eastAsia="Times New Roman" w:hAnsi="Arial" w:cs="Arial"/>
          <w:color w:val="000000"/>
        </w:rPr>
        <w:tab/>
      </w:r>
      <w:r w:rsidRPr="00A80955">
        <w:rPr>
          <w:rFonts w:ascii="Arial" w:eastAsia="Times New Roman" w:hAnsi="Arial" w:cs="Arial"/>
          <w:color w:val="000000"/>
        </w:rPr>
        <w:tab/>
      </w:r>
      <w:hyperlink r:id="rId12" w:history="1">
        <w:r w:rsidRPr="00A80955">
          <w:rPr>
            <w:rFonts w:ascii="Arial" w:eastAsia="Times New Roman" w:hAnsi="Arial" w:cs="Arial"/>
            <w:color w:val="000000"/>
            <w:u w:val="single"/>
          </w:rPr>
          <w:t xml:space="preserve"> </w:t>
        </w:r>
        <w:r w:rsidRPr="00A80955">
          <w:rPr>
            <w:rFonts w:ascii="Arial" w:eastAsia="Times New Roman" w:hAnsi="Arial" w:cs="Arial"/>
            <w:color w:val="1155CC"/>
            <w:u w:val="single"/>
          </w:rPr>
          <w:t>https://doi.org/10.3389/fmed.2023.1184289</w:t>
        </w:r>
      </w:hyperlink>
    </w:p>
    <w:p w14:paraId="55EFC72E" w14:textId="77777777" w:rsidR="00A80955" w:rsidRPr="00A80955" w:rsidRDefault="00A80955" w:rsidP="00A80955">
      <w:pPr>
        <w:spacing w:before="0" w:beforeAutospacing="0" w:after="240" w:afterAutospacing="0" w:line="240" w:lineRule="auto"/>
        <w:ind w:left="0"/>
        <w:rPr>
          <w:rFonts w:ascii="Times New Roman" w:eastAsia="Times New Roman" w:hAnsi="Times New Roman" w:cs="Times New Roman"/>
        </w:rPr>
      </w:pPr>
      <w:r w:rsidRPr="00A80955">
        <w:rPr>
          <w:rFonts w:ascii="Times New Roman" w:eastAsia="Times New Roman" w:hAnsi="Times New Roman" w:cs="Times New Roman"/>
        </w:rPr>
        <w:br/>
      </w:r>
      <w:r w:rsidRPr="00A80955">
        <w:rPr>
          <w:rFonts w:ascii="Times New Roman" w:eastAsia="Times New Roman" w:hAnsi="Times New Roman" w:cs="Times New Roman"/>
        </w:rPr>
        <w:br/>
      </w:r>
      <w:r w:rsidRPr="00A80955">
        <w:rPr>
          <w:rFonts w:ascii="Times New Roman" w:eastAsia="Times New Roman" w:hAnsi="Times New Roman" w:cs="Times New Roman"/>
        </w:rPr>
        <w:br/>
      </w:r>
    </w:p>
    <w:p w14:paraId="2EA2D086" w14:textId="77777777" w:rsidR="00CE2E2F" w:rsidRDefault="00CE2E2F"/>
    <w:sectPr w:rsidR="00CE2E2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955"/>
    <w:rsid w:val="00234D09"/>
    <w:rsid w:val="00A80955"/>
    <w:rsid w:val="00CE2E2F"/>
    <w:rsid w:val="00D76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6193C4E"/>
  <w15:chartTrackingRefBased/>
  <w15:docId w15:val="{3D2FABB8-0206-074A-882B-D901CDA6A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>
      <w:pPr>
        <w:spacing w:before="100" w:beforeAutospacing="1" w:after="100" w:afterAutospacing="1" w:line="480" w:lineRule="auto"/>
        <w:ind w:left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80955"/>
    <w:pPr>
      <w:spacing w:line="240" w:lineRule="auto"/>
      <w:ind w:left="0"/>
    </w:pPr>
    <w:rPr>
      <w:rFonts w:ascii="Times New Roman" w:eastAsia="Times New Roman" w:hAnsi="Times New Roman" w:cs="Times New Roman"/>
    </w:rPr>
  </w:style>
  <w:style w:type="character" w:customStyle="1" w:styleId="apple-tab-span">
    <w:name w:val="apple-tab-span"/>
    <w:basedOn w:val="DefaultParagraphFont"/>
    <w:rsid w:val="00A80955"/>
  </w:style>
  <w:style w:type="character" w:styleId="Hyperlink">
    <w:name w:val="Hyperlink"/>
    <w:basedOn w:val="DefaultParagraphFont"/>
    <w:uiPriority w:val="99"/>
    <w:semiHidden/>
    <w:unhideWhenUsed/>
    <w:rsid w:val="00A809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37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cbi.nlm.nih.gov/books/NBK459230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oi.org/10.1007/s12016-021-08875-0" TargetMode="External"/><Relationship Id="rId12" Type="http://schemas.openxmlformats.org/officeDocument/2006/relationships/hyperlink" Target="https://doi.org/10.3389/fmed.2023.118428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i.org/10.1016/j.aimed.2024.06.003" TargetMode="External"/><Relationship Id="rId11" Type="http://schemas.openxmlformats.org/officeDocument/2006/relationships/hyperlink" Target="https://doi.org/10.1007/s00018-011-0846-8" TargetMode="External"/><Relationship Id="rId5" Type="http://schemas.openxmlformats.org/officeDocument/2006/relationships/hyperlink" Target="https://www.canva.com/" TargetMode="External"/><Relationship Id="rId10" Type="http://schemas.openxmlformats.org/officeDocument/2006/relationships/hyperlink" Target="https://doi.org/10.1007/s13671-021-00351-4" TargetMode="External"/><Relationship Id="rId4" Type="http://schemas.openxmlformats.org/officeDocument/2006/relationships/hyperlink" Target="https://doi.org/10.1016/j.phrs.2020.105282" TargetMode="External"/><Relationship Id="rId9" Type="http://schemas.openxmlformats.org/officeDocument/2006/relationships/hyperlink" Target="https://doi.org/10.1111/cod.1292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441</Words>
  <Characters>2515</Characters>
  <Application>Microsoft Office Word</Application>
  <DocSecurity>0</DocSecurity>
  <Lines>20</Lines>
  <Paragraphs>5</Paragraphs>
  <ScaleCrop>false</ScaleCrop>
  <Company/>
  <LinksUpToDate>false</LinksUpToDate>
  <CharactersWithSpaces>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Madison Mackenzie</dc:creator>
  <cp:keywords/>
  <dc:description/>
  <cp:lastModifiedBy>Madison Mackenzie</cp:lastModifiedBy>
  <cp:revision>1</cp:revision>
  <dcterms:created xsi:type="dcterms:W3CDTF">2024-11-01T15:26:00Z</dcterms:created>
  <dcterms:modified xsi:type="dcterms:W3CDTF">2024-11-01T15:26:00Z</dcterms:modified>
</cp:coreProperties>
</file>